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4D" w:rsidRPr="00952DBD" w:rsidRDefault="00E60C94" w:rsidP="00952DBD">
      <w:pPr>
        <w:jc w:val="center"/>
        <w:rPr>
          <w:rFonts w:asciiTheme="minorEastAsia" w:hAnsiTheme="minorEastAsia" w:cs="Helvetica"/>
          <w:color w:val="111111"/>
          <w:sz w:val="36"/>
        </w:rPr>
      </w:pPr>
      <w:r>
        <w:rPr>
          <w:rFonts w:asciiTheme="minorEastAsia" w:hAnsiTheme="minorEastAsia" w:cs="Helvetica" w:hint="eastAsia"/>
          <w:color w:val="111111"/>
          <w:sz w:val="36"/>
        </w:rPr>
        <w:t>亚联</w:t>
      </w:r>
      <w:r w:rsidR="00FF35CF" w:rsidRPr="00952DBD">
        <w:rPr>
          <w:rFonts w:asciiTheme="minorEastAsia" w:hAnsiTheme="minorEastAsia" w:cs="Helvetica"/>
          <w:color w:val="111111"/>
          <w:sz w:val="36"/>
        </w:rPr>
        <w:t>201</w:t>
      </w:r>
      <w:r w:rsidR="00FF35CF" w:rsidRPr="00952DBD">
        <w:rPr>
          <w:rFonts w:asciiTheme="minorEastAsia" w:hAnsiTheme="minorEastAsia" w:cs="Helvetica" w:hint="eastAsia"/>
          <w:color w:val="111111"/>
          <w:sz w:val="36"/>
        </w:rPr>
        <w:t>7年校园招聘</w:t>
      </w:r>
    </w:p>
    <w:p w:rsidR="000B764D" w:rsidRPr="00952DBD" w:rsidRDefault="00952DBD" w:rsidP="00952DBD">
      <w:pPr>
        <w:jc w:val="right"/>
        <w:rPr>
          <w:rFonts w:asciiTheme="minorEastAsia" w:hAnsiTheme="minorEastAsia" w:cs="Helvetica"/>
          <w:color w:val="111111"/>
          <w:sz w:val="28"/>
        </w:rPr>
      </w:pPr>
      <w:r w:rsidRPr="00952DBD">
        <w:rPr>
          <w:rFonts w:asciiTheme="minorEastAsia" w:hAnsiTheme="minorEastAsia" w:cs="Helvetica" w:hint="eastAsia"/>
          <w:color w:val="111111"/>
          <w:sz w:val="28"/>
        </w:rPr>
        <w:t>——遇见亚联，预见未来</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hint="eastAsia"/>
          <w:sz w:val="22"/>
        </w:rPr>
        <w:t>我们是谁？</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sz w:val="22"/>
        </w:rPr>
        <w:t>亚联信息是由亚洲金融合作联盟（AFCA）于2013年10月发起成立的信息技术服务公司，目前</w:t>
      </w:r>
      <w:r w:rsidRPr="00952DBD">
        <w:rPr>
          <w:rFonts w:asciiTheme="minorEastAsia" w:hAnsiTheme="minorEastAsia" w:hint="eastAsia"/>
          <w:sz w:val="22"/>
        </w:rPr>
        <w:t>近八百</w:t>
      </w:r>
      <w:r w:rsidRPr="00952DBD">
        <w:rPr>
          <w:rFonts w:asciiTheme="minorEastAsia" w:hAnsiTheme="minorEastAsia"/>
          <w:sz w:val="22"/>
        </w:rPr>
        <w:t>人。公司以提高金融行业信息技术水平，促进并带动金融行业信息技术的长足发展和业务转型为目标，服务于银行等金融行业客户，致力于成为金融行业最可信赖的IT服务提供商及与合作伙伴共同创造价值的最佳平台。</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sz w:val="22"/>
        </w:rPr>
        <w:t>亚联信息的业务包括：传统银行转型、互联网金融服务及智慧城市业务等，着力于银行转型、系统再造及数据中心建设等的咨询、设计、实施与服务等。目前，公司已经与国内多家股份制银行签订了合作协议，并与IBM、思科等多家产品与服务提供商或系统实施服务提供商等建立了合作平台</w:t>
      </w:r>
      <w:r w:rsidRPr="00952DBD">
        <w:rPr>
          <w:rFonts w:asciiTheme="minorEastAsia" w:hAnsiTheme="minorEastAsia" w:hint="eastAsia"/>
          <w:sz w:val="22"/>
        </w:rPr>
        <w:t>。</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sz w:val="22"/>
        </w:rPr>
        <w:t>亚联信息致力于为客户提供业务价值及专业价值，创业团队专业、高效，获得客户及合作伙伴高度认可。核心咨询及技术人员既有来自于IBM、联想、</w:t>
      </w:r>
      <w:r w:rsidRPr="00952DBD">
        <w:rPr>
          <w:rFonts w:asciiTheme="minorEastAsia" w:hAnsiTheme="minorEastAsia" w:hint="eastAsia"/>
          <w:sz w:val="22"/>
        </w:rPr>
        <w:t>埃森哲、</w:t>
      </w:r>
      <w:r w:rsidRPr="00952DBD">
        <w:rPr>
          <w:rFonts w:asciiTheme="minorEastAsia" w:hAnsiTheme="minorEastAsia"/>
          <w:sz w:val="22"/>
        </w:rPr>
        <w:t>凯捷、神州数码等国内外知名IT咨询和实施服务企业，也有来自中国建投、腾讯、</w:t>
      </w:r>
      <w:proofErr w:type="gramStart"/>
      <w:r w:rsidRPr="00952DBD">
        <w:rPr>
          <w:rFonts w:asciiTheme="minorEastAsia" w:hAnsiTheme="minorEastAsia"/>
          <w:sz w:val="22"/>
        </w:rPr>
        <w:t>人人网</w:t>
      </w:r>
      <w:proofErr w:type="gramEnd"/>
      <w:r w:rsidRPr="00952DBD">
        <w:rPr>
          <w:rFonts w:asciiTheme="minorEastAsia" w:hAnsiTheme="minorEastAsia"/>
          <w:sz w:val="22"/>
        </w:rPr>
        <w:t>等金融企业及互联网企业知名公司，拥有着深厚的技术服务经验和项目实施落地经验，对金融行业的业务发展有深刻的理解和丰富的实践。</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hint="eastAsia"/>
          <w:sz w:val="22"/>
        </w:rPr>
        <w:t>亚联信息目</w:t>
      </w:r>
      <w:r w:rsidR="003838A6">
        <w:rPr>
          <w:rFonts w:asciiTheme="minorEastAsia" w:hAnsiTheme="minorEastAsia" w:hint="eastAsia"/>
          <w:sz w:val="22"/>
        </w:rPr>
        <w:t>前已经注册成立集团公司，同步孵化和运营九家子公司，业务覆盖到：</w:t>
      </w:r>
      <w:proofErr w:type="gramStart"/>
      <w:r w:rsidR="003838A6">
        <w:rPr>
          <w:rFonts w:asciiTheme="minorEastAsia" w:hAnsiTheme="minorEastAsia" w:hint="eastAsia"/>
          <w:sz w:val="22"/>
        </w:rPr>
        <w:t>泛</w:t>
      </w:r>
      <w:r w:rsidRPr="00952DBD">
        <w:rPr>
          <w:rFonts w:asciiTheme="minorEastAsia" w:hAnsiTheme="minorEastAsia" w:hint="eastAsia"/>
          <w:sz w:val="22"/>
        </w:rPr>
        <w:t>资管类</w:t>
      </w:r>
      <w:proofErr w:type="gramEnd"/>
      <w:r w:rsidRPr="00952DBD">
        <w:rPr>
          <w:rFonts w:asciiTheme="minorEastAsia" w:hAnsiTheme="minorEastAsia" w:hint="eastAsia"/>
          <w:sz w:val="22"/>
        </w:rPr>
        <w:t>产品</w:t>
      </w:r>
      <w:r w:rsidRPr="00952DBD">
        <w:rPr>
          <w:rFonts w:asciiTheme="minorEastAsia" w:hAnsiTheme="minorEastAsia"/>
          <w:sz w:val="22"/>
        </w:rPr>
        <w:t>IT</w:t>
      </w:r>
      <w:r w:rsidRPr="00952DBD">
        <w:rPr>
          <w:rFonts w:asciiTheme="minorEastAsia" w:hAnsiTheme="minorEastAsia" w:hint="eastAsia"/>
          <w:sz w:val="22"/>
        </w:rPr>
        <w:t>平台建设、金融数据分析及移动互联、金融移动营销、大数据、智慧城市等业务领域。亚联集团业务的不断发展，也为亚</w:t>
      </w:r>
      <w:proofErr w:type="gramStart"/>
      <w:r w:rsidRPr="00952DBD">
        <w:rPr>
          <w:rFonts w:asciiTheme="minorEastAsia" w:hAnsiTheme="minorEastAsia" w:hint="eastAsia"/>
          <w:sz w:val="22"/>
        </w:rPr>
        <w:t>联人才</w:t>
      </w:r>
      <w:proofErr w:type="gramEnd"/>
      <w:r w:rsidRPr="00952DBD">
        <w:rPr>
          <w:rFonts w:asciiTheme="minorEastAsia" w:hAnsiTheme="minorEastAsia" w:hint="eastAsia"/>
          <w:sz w:val="22"/>
        </w:rPr>
        <w:t>提供了更多样、更广阔的个人发展空间，为打造金融</w:t>
      </w:r>
      <w:r w:rsidRPr="00952DBD">
        <w:rPr>
          <w:rFonts w:asciiTheme="minorEastAsia" w:hAnsiTheme="minorEastAsia"/>
          <w:sz w:val="22"/>
        </w:rPr>
        <w:t>IT</w:t>
      </w:r>
      <w:r w:rsidRPr="00952DBD">
        <w:rPr>
          <w:rFonts w:asciiTheme="minorEastAsia" w:hAnsiTheme="minorEastAsia" w:hint="eastAsia"/>
          <w:sz w:val="22"/>
        </w:rPr>
        <w:t>类人才共同创造价值的最</w:t>
      </w:r>
      <w:r w:rsidRPr="00952DBD">
        <w:rPr>
          <w:rFonts w:asciiTheme="minorEastAsia" w:hAnsiTheme="minorEastAsia"/>
          <w:sz w:val="22"/>
        </w:rPr>
        <w:t>佳</w:t>
      </w:r>
      <w:r w:rsidRPr="00952DBD">
        <w:rPr>
          <w:rFonts w:asciiTheme="minorEastAsia" w:hAnsiTheme="minorEastAsia" w:hint="eastAsia"/>
          <w:sz w:val="22"/>
        </w:rPr>
        <w:t>平台奠定了基础。</w:t>
      </w: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hint="eastAsia"/>
          <w:sz w:val="22"/>
        </w:rPr>
        <w:t>福利大礼包</w:t>
      </w:r>
      <w:r w:rsidRPr="00952DBD">
        <w:rPr>
          <w:rFonts w:asciiTheme="minorEastAsia" w:hAnsiTheme="minorEastAsia"/>
          <w:sz w:val="22"/>
        </w:rPr>
        <w:t>：</w:t>
      </w:r>
    </w:p>
    <w:p w:rsidR="000B764D" w:rsidRPr="00952DBD" w:rsidRDefault="00FF35CF">
      <w:pPr>
        <w:numPr>
          <w:ilvl w:val="0"/>
          <w:numId w:val="1"/>
        </w:numPr>
        <w:spacing w:line="360" w:lineRule="auto"/>
        <w:rPr>
          <w:rFonts w:asciiTheme="minorEastAsia" w:hAnsiTheme="minorEastAsia"/>
          <w:sz w:val="22"/>
        </w:rPr>
      </w:pPr>
      <w:r w:rsidRPr="00952DBD">
        <w:rPr>
          <w:rFonts w:asciiTheme="minorEastAsia" w:hAnsiTheme="minorEastAsia" w:hint="eastAsia"/>
          <w:sz w:val="22"/>
        </w:rPr>
        <w:t xml:space="preserve">位于北京中关村超高层的办公室，俯瞰半个北京城不是事儿； </w:t>
      </w:r>
    </w:p>
    <w:p w:rsidR="000B764D" w:rsidRPr="00952DBD" w:rsidRDefault="00FF35CF">
      <w:pPr>
        <w:numPr>
          <w:ilvl w:val="0"/>
          <w:numId w:val="1"/>
        </w:numPr>
        <w:spacing w:line="360" w:lineRule="auto"/>
        <w:rPr>
          <w:rFonts w:asciiTheme="minorEastAsia" w:hAnsiTheme="minorEastAsia"/>
          <w:sz w:val="22"/>
        </w:rPr>
      </w:pPr>
      <w:r w:rsidRPr="00952DBD">
        <w:rPr>
          <w:rFonts w:asciiTheme="minorEastAsia" w:hAnsiTheme="minorEastAsia"/>
          <w:sz w:val="22"/>
        </w:rPr>
        <w:t>应届生三年</w:t>
      </w:r>
      <w:r w:rsidRPr="00952DBD">
        <w:rPr>
          <w:rFonts w:asciiTheme="minorEastAsia" w:hAnsiTheme="minorEastAsia" w:hint="eastAsia"/>
          <w:sz w:val="22"/>
        </w:rPr>
        <w:t>成长</w:t>
      </w:r>
      <w:r w:rsidRPr="00952DBD">
        <w:rPr>
          <w:rFonts w:asciiTheme="minorEastAsia" w:hAnsiTheme="minorEastAsia"/>
          <w:sz w:val="22"/>
        </w:rPr>
        <w:t>激励计划</w:t>
      </w:r>
      <w:r w:rsidRPr="00952DBD">
        <w:rPr>
          <w:rFonts w:asciiTheme="minorEastAsia" w:hAnsiTheme="minorEastAsia" w:hint="eastAsia"/>
          <w:sz w:val="22"/>
        </w:rPr>
        <w:t>，公司帮你赚钱娶媳妇；</w:t>
      </w:r>
    </w:p>
    <w:p w:rsidR="000B764D" w:rsidRPr="00952DBD" w:rsidRDefault="00FF35CF">
      <w:pPr>
        <w:numPr>
          <w:ilvl w:val="0"/>
          <w:numId w:val="1"/>
        </w:numPr>
        <w:spacing w:line="360" w:lineRule="auto"/>
        <w:rPr>
          <w:rFonts w:asciiTheme="minorEastAsia" w:hAnsiTheme="minorEastAsia"/>
          <w:sz w:val="22"/>
        </w:rPr>
      </w:pPr>
      <w:r w:rsidRPr="00952DBD">
        <w:rPr>
          <w:rFonts w:asciiTheme="minorEastAsia" w:hAnsiTheme="minorEastAsia" w:hint="eastAsia"/>
          <w:sz w:val="22"/>
        </w:rPr>
        <w:t>福利和休假那是妥</w:t>
      </w:r>
      <w:proofErr w:type="gramStart"/>
      <w:r w:rsidRPr="00952DBD">
        <w:rPr>
          <w:rFonts w:asciiTheme="minorEastAsia" w:hAnsiTheme="minorEastAsia" w:hint="eastAsia"/>
          <w:sz w:val="22"/>
        </w:rPr>
        <w:t>妥</w:t>
      </w:r>
      <w:proofErr w:type="gramEnd"/>
      <w:r w:rsidRPr="00952DBD">
        <w:rPr>
          <w:rFonts w:asciiTheme="minorEastAsia" w:hAnsiTheme="minorEastAsia" w:hint="eastAsia"/>
          <w:sz w:val="22"/>
        </w:rPr>
        <w:t>的，五险</w:t>
      </w:r>
      <w:proofErr w:type="gramStart"/>
      <w:r w:rsidRPr="00952DBD">
        <w:rPr>
          <w:rFonts w:asciiTheme="minorEastAsia" w:hAnsiTheme="minorEastAsia" w:hint="eastAsia"/>
          <w:sz w:val="22"/>
        </w:rPr>
        <w:t>一</w:t>
      </w:r>
      <w:proofErr w:type="gramEnd"/>
      <w:r w:rsidRPr="00952DBD">
        <w:rPr>
          <w:rFonts w:asciiTheme="minorEastAsia" w:hAnsiTheme="minorEastAsia" w:hint="eastAsia"/>
          <w:sz w:val="22"/>
        </w:rPr>
        <w:t>金和带薪休假必须有；</w:t>
      </w:r>
    </w:p>
    <w:p w:rsidR="000B764D" w:rsidRPr="00952DBD" w:rsidRDefault="00FF35CF">
      <w:pPr>
        <w:spacing w:line="360" w:lineRule="auto"/>
        <w:rPr>
          <w:rFonts w:asciiTheme="minorEastAsia" w:hAnsiTheme="minorEastAsia"/>
          <w:sz w:val="22"/>
        </w:rPr>
      </w:pPr>
      <w:r w:rsidRPr="00952DBD">
        <w:rPr>
          <w:rFonts w:asciiTheme="minorEastAsia" w:hAnsiTheme="minorEastAsia" w:hint="eastAsia"/>
          <w:sz w:val="22"/>
        </w:rPr>
        <w:t>4、提供下午茶或</w:t>
      </w:r>
      <w:proofErr w:type="gramStart"/>
      <w:r w:rsidRPr="00952DBD">
        <w:rPr>
          <w:rFonts w:asciiTheme="minorEastAsia" w:hAnsiTheme="minorEastAsia" w:hint="eastAsia"/>
          <w:sz w:val="22"/>
        </w:rPr>
        <w:t>茶歇小</w:t>
      </w:r>
      <w:proofErr w:type="gramEnd"/>
      <w:r w:rsidRPr="00952DBD">
        <w:rPr>
          <w:rFonts w:asciiTheme="minorEastAsia" w:hAnsiTheme="minorEastAsia" w:hint="eastAsia"/>
          <w:sz w:val="22"/>
        </w:rPr>
        <w:t>零食，生日惊喜、入</w:t>
      </w:r>
      <w:proofErr w:type="gramStart"/>
      <w:r w:rsidRPr="00952DBD">
        <w:rPr>
          <w:rFonts w:asciiTheme="minorEastAsia" w:hAnsiTheme="minorEastAsia" w:hint="eastAsia"/>
          <w:sz w:val="22"/>
        </w:rPr>
        <w:t>职周年</w:t>
      </w:r>
      <w:proofErr w:type="gramEnd"/>
      <w:r w:rsidRPr="00952DBD">
        <w:rPr>
          <w:rFonts w:asciiTheme="minorEastAsia" w:hAnsiTheme="minorEastAsia" w:hint="eastAsia"/>
          <w:sz w:val="22"/>
        </w:rPr>
        <w:t>关怀等等通通有；</w:t>
      </w:r>
    </w:p>
    <w:p w:rsidR="000B764D" w:rsidRPr="00952DBD" w:rsidRDefault="00FF35CF">
      <w:pPr>
        <w:spacing w:line="360" w:lineRule="auto"/>
        <w:rPr>
          <w:rFonts w:asciiTheme="minorEastAsia" w:hAnsiTheme="minorEastAsia"/>
          <w:sz w:val="22"/>
        </w:rPr>
      </w:pPr>
      <w:r w:rsidRPr="00952DBD">
        <w:rPr>
          <w:rFonts w:asciiTheme="minorEastAsia" w:hAnsiTheme="minorEastAsia" w:hint="eastAsia"/>
          <w:sz w:val="22"/>
        </w:rPr>
        <w:t>5、团队建设娱乐健身活动、打球唱K胡吃海喝，最重要的是BOSS买单。</w:t>
      </w:r>
    </w:p>
    <w:p w:rsidR="000B764D" w:rsidRPr="00952DBD" w:rsidRDefault="00952DBD" w:rsidP="00952DBD">
      <w:pPr>
        <w:spacing w:line="360" w:lineRule="auto"/>
        <w:ind w:firstLineChars="200" w:firstLine="440"/>
        <w:rPr>
          <w:rFonts w:asciiTheme="minorEastAsia" w:hAnsiTheme="minorEastAsia"/>
          <w:sz w:val="22"/>
        </w:rPr>
      </w:pPr>
      <w:r w:rsidRPr="00952DBD">
        <w:rPr>
          <w:rFonts w:asciiTheme="minorEastAsia" w:hAnsiTheme="minorEastAsia" w:hint="eastAsia"/>
          <w:sz w:val="22"/>
        </w:rPr>
        <w:t>精锐计划</w:t>
      </w:r>
      <w:r w:rsidR="00FF35CF" w:rsidRPr="00952DBD">
        <w:rPr>
          <w:rFonts w:asciiTheme="minorEastAsia" w:hAnsiTheme="minorEastAsia"/>
          <w:sz w:val="22"/>
        </w:rPr>
        <w:t>：</w:t>
      </w:r>
    </w:p>
    <w:p w:rsidR="000B764D" w:rsidRPr="00952DBD" w:rsidRDefault="00FF35CF">
      <w:pPr>
        <w:spacing w:line="360" w:lineRule="auto"/>
        <w:rPr>
          <w:rFonts w:asciiTheme="minorEastAsia" w:hAnsiTheme="minorEastAsia"/>
          <w:sz w:val="22"/>
        </w:rPr>
      </w:pPr>
      <w:r w:rsidRPr="00952DBD">
        <w:rPr>
          <w:rFonts w:asciiTheme="minorEastAsia" w:hAnsiTheme="minorEastAsia" w:hint="eastAsia"/>
          <w:sz w:val="22"/>
        </w:rPr>
        <w:t>1、积分制新人培训体系，从小白到专业只差于此；</w:t>
      </w:r>
    </w:p>
    <w:p w:rsidR="000B764D" w:rsidRPr="00952DBD" w:rsidRDefault="00FF35CF">
      <w:pPr>
        <w:spacing w:line="360" w:lineRule="auto"/>
        <w:rPr>
          <w:rFonts w:asciiTheme="minorEastAsia" w:hAnsiTheme="minorEastAsia"/>
          <w:sz w:val="22"/>
        </w:rPr>
      </w:pPr>
      <w:r w:rsidRPr="00952DBD">
        <w:rPr>
          <w:rFonts w:asciiTheme="minorEastAsia" w:hAnsiTheme="minorEastAsia" w:hint="eastAsia"/>
          <w:sz w:val="22"/>
        </w:rPr>
        <w:t>2、业界技术老鸟一对一带教，导师无条件关心爱护提携你；</w:t>
      </w:r>
    </w:p>
    <w:p w:rsidR="000B764D" w:rsidRPr="00952DBD" w:rsidRDefault="00FF35CF">
      <w:pPr>
        <w:spacing w:line="360" w:lineRule="auto"/>
        <w:rPr>
          <w:rFonts w:asciiTheme="minorEastAsia" w:hAnsiTheme="minorEastAsia"/>
          <w:sz w:val="22"/>
        </w:rPr>
      </w:pPr>
      <w:r w:rsidRPr="00952DBD">
        <w:rPr>
          <w:rFonts w:asciiTheme="minorEastAsia" w:hAnsiTheme="minorEastAsia" w:hint="eastAsia"/>
          <w:sz w:val="22"/>
        </w:rPr>
        <w:t>3、大牛</w:t>
      </w:r>
      <w:proofErr w:type="gramStart"/>
      <w:r w:rsidRPr="00952DBD">
        <w:rPr>
          <w:rFonts w:asciiTheme="minorEastAsia" w:hAnsiTheme="minorEastAsia" w:hint="eastAsia"/>
          <w:sz w:val="22"/>
        </w:rPr>
        <w:t>贴心</w:t>
      </w:r>
      <w:r w:rsidRPr="00952DBD">
        <w:rPr>
          <w:rFonts w:asciiTheme="minorEastAsia" w:hAnsiTheme="minorEastAsia"/>
          <w:sz w:val="22"/>
        </w:rPr>
        <w:t>指导</w:t>
      </w:r>
      <w:proofErr w:type="gramEnd"/>
      <w:r w:rsidRPr="00952DBD">
        <w:rPr>
          <w:rFonts w:asciiTheme="minorEastAsia" w:hAnsiTheme="minorEastAsia" w:hint="eastAsia"/>
          <w:sz w:val="22"/>
        </w:rPr>
        <w:t>各种市面主流开发技术，成为大神指日可待。</w:t>
      </w:r>
    </w:p>
    <w:p w:rsidR="000B764D" w:rsidRPr="00952DBD" w:rsidRDefault="000B764D">
      <w:pPr>
        <w:spacing w:line="320" w:lineRule="exact"/>
        <w:rPr>
          <w:rFonts w:asciiTheme="minorEastAsia" w:hAnsiTheme="minorEastAsia"/>
          <w:sz w:val="22"/>
        </w:rPr>
      </w:pPr>
    </w:p>
    <w:p w:rsidR="000B764D" w:rsidRPr="00952DBD" w:rsidRDefault="00FF35CF">
      <w:pPr>
        <w:spacing w:line="400" w:lineRule="exact"/>
        <w:ind w:firstLineChars="200" w:firstLine="440"/>
        <w:rPr>
          <w:rFonts w:asciiTheme="minorEastAsia" w:hAnsiTheme="minorEastAsia"/>
          <w:sz w:val="22"/>
        </w:rPr>
      </w:pPr>
      <w:r w:rsidRPr="00952DBD">
        <w:rPr>
          <w:rFonts w:asciiTheme="minorEastAsia" w:hAnsiTheme="minorEastAsia" w:hint="eastAsia"/>
          <w:sz w:val="22"/>
        </w:rPr>
        <w:t>我们还</w:t>
      </w:r>
      <w:proofErr w:type="gramStart"/>
      <w:r w:rsidRPr="00952DBD">
        <w:rPr>
          <w:rFonts w:asciiTheme="minorEastAsia" w:hAnsiTheme="minorEastAsia" w:hint="eastAsia"/>
          <w:sz w:val="22"/>
        </w:rPr>
        <w:t>缺这样</w:t>
      </w:r>
      <w:proofErr w:type="gramEnd"/>
      <w:r w:rsidRPr="00952DBD">
        <w:rPr>
          <w:rFonts w:asciiTheme="minorEastAsia" w:hAnsiTheme="minorEastAsia" w:hint="eastAsia"/>
          <w:sz w:val="22"/>
        </w:rPr>
        <w:t>的你</w:t>
      </w:r>
    </w:p>
    <w:p w:rsidR="000B764D" w:rsidRPr="00952DBD" w:rsidRDefault="000B764D">
      <w:pPr>
        <w:spacing w:line="320" w:lineRule="exact"/>
        <w:rPr>
          <w:rFonts w:asciiTheme="minorEastAsia" w:hAnsiTheme="minorEastAsia"/>
          <w:sz w:val="22"/>
        </w:rPr>
      </w:pPr>
    </w:p>
    <w:p w:rsidR="000B764D" w:rsidRPr="00305413" w:rsidRDefault="000B764D">
      <w:pPr>
        <w:spacing w:line="320" w:lineRule="exact"/>
        <w:rPr>
          <w:rFonts w:asciiTheme="minorEastAsia" w:hAnsiTheme="minorEastAsia"/>
          <w:sz w:val="22"/>
        </w:rPr>
      </w:pPr>
    </w:p>
    <w:tbl>
      <w:tblPr>
        <w:tblW w:w="9629" w:type="dxa"/>
        <w:tblInd w:w="118" w:type="dxa"/>
        <w:tblLook w:val="04A0" w:firstRow="1" w:lastRow="0" w:firstColumn="1" w:lastColumn="0" w:noHBand="0" w:noVBand="1"/>
      </w:tblPr>
      <w:tblGrid>
        <w:gridCol w:w="1300"/>
        <w:gridCol w:w="675"/>
        <w:gridCol w:w="709"/>
        <w:gridCol w:w="3969"/>
        <w:gridCol w:w="2976"/>
      </w:tblGrid>
      <w:tr w:rsidR="00305413" w:rsidRPr="00305413" w:rsidTr="00305413">
        <w:trPr>
          <w:trHeight w:val="941"/>
        </w:trPr>
        <w:tc>
          <w:tcPr>
            <w:tcW w:w="1300" w:type="dxa"/>
            <w:tcBorders>
              <w:top w:val="single" w:sz="8" w:space="0" w:color="auto"/>
              <w:left w:val="single" w:sz="8" w:space="0" w:color="auto"/>
              <w:bottom w:val="nil"/>
              <w:right w:val="single" w:sz="8" w:space="0" w:color="auto"/>
            </w:tcBorders>
            <w:shd w:val="clear" w:color="000000" w:fill="F8CBAD"/>
            <w:vAlign w:val="center"/>
            <w:hideMark/>
          </w:tcPr>
          <w:p w:rsidR="00305413" w:rsidRPr="00305413" w:rsidRDefault="00305413" w:rsidP="00305413">
            <w:pPr>
              <w:widowControl/>
              <w:jc w:val="center"/>
              <w:rPr>
                <w:rFonts w:ascii="微软雅黑" w:eastAsia="微软雅黑" w:hAnsi="微软雅黑" w:cs="宋体"/>
                <w:b/>
                <w:bCs/>
                <w:color w:val="000000"/>
                <w:kern w:val="0"/>
                <w:sz w:val="20"/>
                <w:szCs w:val="20"/>
              </w:rPr>
            </w:pPr>
            <w:r w:rsidRPr="00305413">
              <w:rPr>
                <w:rFonts w:ascii="微软雅黑" w:eastAsia="微软雅黑" w:hAnsi="微软雅黑" w:cs="宋体" w:hint="eastAsia"/>
                <w:b/>
                <w:bCs/>
                <w:color w:val="000000"/>
                <w:kern w:val="0"/>
                <w:sz w:val="20"/>
                <w:szCs w:val="20"/>
              </w:rPr>
              <w:t>职位</w:t>
            </w:r>
          </w:p>
        </w:tc>
        <w:tc>
          <w:tcPr>
            <w:tcW w:w="675" w:type="dxa"/>
            <w:tcBorders>
              <w:top w:val="single" w:sz="8" w:space="0" w:color="auto"/>
              <w:left w:val="nil"/>
              <w:bottom w:val="nil"/>
              <w:right w:val="single" w:sz="8" w:space="0" w:color="auto"/>
            </w:tcBorders>
            <w:shd w:val="clear" w:color="000000" w:fill="F8CBAD"/>
            <w:vAlign w:val="center"/>
            <w:hideMark/>
          </w:tcPr>
          <w:p w:rsidR="00305413" w:rsidRPr="00305413" w:rsidRDefault="00305413" w:rsidP="00305413">
            <w:pPr>
              <w:widowControl/>
              <w:jc w:val="center"/>
              <w:rPr>
                <w:rFonts w:ascii="微软雅黑" w:eastAsia="微软雅黑" w:hAnsi="微软雅黑" w:cs="宋体"/>
                <w:b/>
                <w:bCs/>
                <w:color w:val="000000"/>
                <w:kern w:val="0"/>
                <w:sz w:val="20"/>
                <w:szCs w:val="20"/>
              </w:rPr>
            </w:pPr>
            <w:r w:rsidRPr="00305413">
              <w:rPr>
                <w:rFonts w:ascii="微软雅黑" w:eastAsia="微软雅黑" w:hAnsi="微软雅黑" w:cs="宋体" w:hint="eastAsia"/>
                <w:b/>
                <w:bCs/>
                <w:color w:val="000000"/>
                <w:kern w:val="0"/>
                <w:sz w:val="20"/>
                <w:szCs w:val="20"/>
              </w:rPr>
              <w:t>人数</w:t>
            </w:r>
          </w:p>
        </w:tc>
        <w:tc>
          <w:tcPr>
            <w:tcW w:w="709" w:type="dxa"/>
            <w:tcBorders>
              <w:top w:val="single" w:sz="8" w:space="0" w:color="auto"/>
              <w:left w:val="nil"/>
              <w:bottom w:val="nil"/>
              <w:right w:val="single" w:sz="8" w:space="0" w:color="auto"/>
            </w:tcBorders>
            <w:shd w:val="clear" w:color="000000" w:fill="F8CBAD"/>
            <w:vAlign w:val="center"/>
            <w:hideMark/>
          </w:tcPr>
          <w:p w:rsidR="00305413" w:rsidRPr="00305413" w:rsidRDefault="00305413" w:rsidP="00305413">
            <w:pPr>
              <w:widowControl/>
              <w:jc w:val="center"/>
              <w:rPr>
                <w:rFonts w:ascii="微软雅黑" w:eastAsia="微软雅黑" w:hAnsi="微软雅黑" w:cs="宋体"/>
                <w:b/>
                <w:bCs/>
                <w:color w:val="000000"/>
                <w:kern w:val="0"/>
                <w:sz w:val="20"/>
                <w:szCs w:val="20"/>
              </w:rPr>
            </w:pPr>
            <w:r w:rsidRPr="00305413">
              <w:rPr>
                <w:rFonts w:ascii="微软雅黑" w:eastAsia="微软雅黑" w:hAnsi="微软雅黑" w:cs="宋体" w:hint="eastAsia"/>
                <w:b/>
                <w:bCs/>
                <w:color w:val="000000"/>
                <w:kern w:val="0"/>
                <w:sz w:val="20"/>
                <w:szCs w:val="20"/>
              </w:rPr>
              <w:t>学历</w:t>
            </w:r>
          </w:p>
        </w:tc>
        <w:tc>
          <w:tcPr>
            <w:tcW w:w="3969" w:type="dxa"/>
            <w:tcBorders>
              <w:top w:val="single" w:sz="8" w:space="0" w:color="auto"/>
              <w:left w:val="nil"/>
              <w:bottom w:val="nil"/>
              <w:right w:val="single" w:sz="8" w:space="0" w:color="auto"/>
            </w:tcBorders>
            <w:shd w:val="clear" w:color="000000" w:fill="F8CBAD"/>
            <w:vAlign w:val="center"/>
            <w:hideMark/>
          </w:tcPr>
          <w:p w:rsidR="00305413" w:rsidRPr="00305413" w:rsidRDefault="00305413" w:rsidP="00305413">
            <w:pPr>
              <w:widowControl/>
              <w:jc w:val="center"/>
              <w:rPr>
                <w:rFonts w:ascii="微软雅黑" w:eastAsia="微软雅黑" w:hAnsi="微软雅黑" w:cs="宋体"/>
                <w:b/>
                <w:bCs/>
                <w:color w:val="000000"/>
                <w:kern w:val="0"/>
                <w:sz w:val="20"/>
                <w:szCs w:val="20"/>
              </w:rPr>
            </w:pPr>
            <w:r w:rsidRPr="00305413">
              <w:rPr>
                <w:rFonts w:ascii="微软雅黑" w:eastAsia="微软雅黑" w:hAnsi="微软雅黑" w:cs="宋体" w:hint="eastAsia"/>
                <w:b/>
                <w:bCs/>
                <w:color w:val="000000"/>
                <w:kern w:val="0"/>
                <w:sz w:val="20"/>
                <w:szCs w:val="20"/>
              </w:rPr>
              <w:t>技术方向</w:t>
            </w:r>
          </w:p>
        </w:tc>
        <w:tc>
          <w:tcPr>
            <w:tcW w:w="2976" w:type="dxa"/>
            <w:tcBorders>
              <w:top w:val="single" w:sz="8" w:space="0" w:color="auto"/>
              <w:left w:val="nil"/>
              <w:bottom w:val="nil"/>
              <w:right w:val="single" w:sz="8" w:space="0" w:color="auto"/>
            </w:tcBorders>
            <w:shd w:val="clear" w:color="000000" w:fill="F8CBAD"/>
            <w:vAlign w:val="center"/>
            <w:hideMark/>
          </w:tcPr>
          <w:p w:rsidR="00305413" w:rsidRPr="00305413" w:rsidRDefault="00305413" w:rsidP="00305413">
            <w:pPr>
              <w:widowControl/>
              <w:jc w:val="center"/>
              <w:rPr>
                <w:rFonts w:ascii="微软雅黑" w:eastAsia="微软雅黑" w:hAnsi="微软雅黑" w:cs="宋体"/>
                <w:b/>
                <w:bCs/>
                <w:color w:val="000000"/>
                <w:kern w:val="0"/>
                <w:sz w:val="20"/>
                <w:szCs w:val="20"/>
              </w:rPr>
            </w:pPr>
            <w:r w:rsidRPr="00305413">
              <w:rPr>
                <w:rFonts w:ascii="微软雅黑" w:eastAsia="微软雅黑" w:hAnsi="微软雅黑" w:cs="宋体" w:hint="eastAsia"/>
                <w:b/>
                <w:bCs/>
                <w:color w:val="000000"/>
                <w:kern w:val="0"/>
                <w:sz w:val="20"/>
                <w:szCs w:val="20"/>
              </w:rPr>
              <w:t>专业要求</w:t>
            </w:r>
          </w:p>
        </w:tc>
      </w:tr>
      <w:tr w:rsidR="00305413" w:rsidRPr="00305413" w:rsidTr="00305413">
        <w:trPr>
          <w:trHeight w:val="79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开发工程师</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 硕士</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left"/>
              <w:rPr>
                <w:rFonts w:ascii="宋体" w:eastAsia="宋体" w:hAnsi="宋体" w:cs="宋体"/>
                <w:color w:val="0E0E0E"/>
                <w:kern w:val="0"/>
                <w:sz w:val="22"/>
              </w:rPr>
            </w:pPr>
            <w:r w:rsidRPr="00305413">
              <w:rPr>
                <w:rFonts w:ascii="宋体" w:eastAsia="宋体" w:hAnsi="宋体" w:cs="宋体" w:hint="eastAsia"/>
                <w:color w:val="0E0E0E"/>
                <w:kern w:val="0"/>
                <w:sz w:val="22"/>
              </w:rPr>
              <w:t>JAVA、大数据、ETL、iOS、Android、PHP、SAP、C、Web前端、网页开发等方向</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计算机、软件工程、信息管理等相关专业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lastRenderedPageBreak/>
              <w:t>质量工程师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20</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测试方向、质量方向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计算机、信息技术、自动化等相关专业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网络运维工程师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18</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网络运维方向、系统运</w:t>
            </w:r>
            <w:proofErr w:type="gramStart"/>
            <w:r w:rsidRPr="00305413">
              <w:rPr>
                <w:rFonts w:ascii="宋体" w:eastAsia="宋体" w:hAnsi="宋体" w:cs="宋体" w:hint="eastAsia"/>
                <w:color w:val="0E0E0E"/>
                <w:kern w:val="0"/>
                <w:sz w:val="22"/>
              </w:rPr>
              <w:t>维方向</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计算机、信息技术、网络工程、自动化等相关专业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需求分析师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8</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需求分析方向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计算机、信息技术、数学、统计、金融、财务等相关专业</w:t>
            </w:r>
          </w:p>
        </w:tc>
      </w:tr>
      <w:tr w:rsidR="00305413" w:rsidRPr="00305413" w:rsidTr="00305413">
        <w:trPr>
          <w:trHeight w:val="84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项目助理/业务规划助理</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项目助理方向、业务规划方向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计算机、软件工程、信息管理、数学、统计、</w:t>
            </w:r>
            <w:r w:rsidRPr="00305413">
              <w:rPr>
                <w:rFonts w:ascii="宋体" w:eastAsia="宋体" w:hAnsi="宋体" w:cs="宋体" w:hint="eastAsia"/>
                <w:color w:val="111111"/>
                <w:kern w:val="0"/>
                <w:sz w:val="22"/>
              </w:rPr>
              <w:t>金融、财务、会计、经济</w:t>
            </w:r>
            <w:r w:rsidRPr="00305413">
              <w:rPr>
                <w:rFonts w:ascii="宋体" w:eastAsia="宋体" w:hAnsi="宋体" w:cs="宋体" w:hint="eastAsia"/>
                <w:color w:val="0E0E0E"/>
                <w:kern w:val="0"/>
                <w:sz w:val="22"/>
              </w:rPr>
              <w:t>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系统工程师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6</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存储方向、虚拟化方向、</w:t>
            </w:r>
            <w:proofErr w:type="gramStart"/>
            <w:r w:rsidRPr="00305413">
              <w:rPr>
                <w:rFonts w:ascii="宋体" w:eastAsia="宋体" w:hAnsi="宋体" w:cs="宋体" w:hint="eastAsia"/>
                <w:color w:val="0E0E0E"/>
                <w:kern w:val="0"/>
                <w:sz w:val="22"/>
              </w:rPr>
              <w:t>云计算</w:t>
            </w:r>
            <w:proofErr w:type="gramEnd"/>
            <w:r w:rsidRPr="00305413">
              <w:rPr>
                <w:rFonts w:ascii="宋体" w:eastAsia="宋体" w:hAnsi="宋体" w:cs="宋体" w:hint="eastAsia"/>
                <w:color w:val="0E0E0E"/>
                <w:kern w:val="0"/>
                <w:sz w:val="22"/>
              </w:rPr>
              <w:t>方向、主机方向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计算机、网络工程、自动化等相关专业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信息安全工程师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信息安全方向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计算机、软件工程、信息管理等相关专业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业务顾问</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5</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E0E0E"/>
                <w:kern w:val="0"/>
                <w:sz w:val="22"/>
              </w:rPr>
            </w:pPr>
            <w:r w:rsidRPr="00305413">
              <w:rPr>
                <w:rFonts w:ascii="宋体" w:eastAsia="宋体" w:hAnsi="宋体" w:cs="宋体" w:hint="eastAsia"/>
                <w:color w:val="0E0E0E"/>
                <w:kern w:val="0"/>
                <w:sz w:val="22"/>
              </w:rPr>
              <w:t>助理业务顾问方向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111111"/>
                <w:kern w:val="0"/>
                <w:sz w:val="22"/>
              </w:rPr>
            </w:pPr>
            <w:r w:rsidRPr="00305413">
              <w:rPr>
                <w:rFonts w:ascii="宋体" w:eastAsia="宋体" w:hAnsi="宋体" w:cs="宋体" w:hint="eastAsia"/>
                <w:color w:val="111111"/>
                <w:kern w:val="0"/>
                <w:sz w:val="22"/>
              </w:rPr>
              <w:t>金融、经济、管理等相关专业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金融分析师</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111111"/>
                <w:kern w:val="0"/>
                <w:sz w:val="22"/>
              </w:rPr>
            </w:pPr>
            <w:r w:rsidRPr="00305413">
              <w:rPr>
                <w:rFonts w:ascii="宋体" w:eastAsia="宋体" w:hAnsi="宋体" w:cs="宋体" w:hint="eastAsia"/>
                <w:color w:val="111111"/>
                <w:kern w:val="0"/>
                <w:sz w:val="22"/>
              </w:rPr>
              <w:t>金融行业策略研究、金融模型与算法、金融业务分析等方向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111111"/>
                <w:kern w:val="0"/>
                <w:sz w:val="22"/>
              </w:rPr>
            </w:pPr>
            <w:r w:rsidRPr="00305413">
              <w:rPr>
                <w:rFonts w:ascii="宋体" w:eastAsia="宋体" w:hAnsi="宋体" w:cs="宋体" w:hint="eastAsia"/>
                <w:color w:val="111111"/>
                <w:kern w:val="0"/>
                <w:sz w:val="22"/>
              </w:rPr>
              <w:t>金融、经济、统计、数学、物理相关专业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销售助理</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3</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销售方向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专业不限</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市场运营专员</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市场运营方向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专业不限</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财务助理</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财务方向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金融、财务、会计、经济等相关专业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法</w:t>
            </w:r>
            <w:proofErr w:type="gramStart"/>
            <w:r w:rsidRPr="00305413">
              <w:rPr>
                <w:rFonts w:ascii="宋体" w:eastAsia="宋体" w:hAnsi="宋体" w:cs="宋体" w:hint="eastAsia"/>
                <w:color w:val="000000"/>
                <w:kern w:val="0"/>
                <w:sz w:val="22"/>
              </w:rPr>
              <w:t>务</w:t>
            </w:r>
            <w:proofErr w:type="gramEnd"/>
            <w:r w:rsidRPr="00305413">
              <w:rPr>
                <w:rFonts w:ascii="宋体" w:eastAsia="宋体" w:hAnsi="宋体" w:cs="宋体" w:hint="eastAsia"/>
                <w:color w:val="000000"/>
                <w:kern w:val="0"/>
                <w:sz w:val="22"/>
              </w:rPr>
              <w:t>助理</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法</w:t>
            </w:r>
            <w:proofErr w:type="gramStart"/>
            <w:r w:rsidRPr="00305413">
              <w:rPr>
                <w:rFonts w:ascii="宋体" w:eastAsia="宋体" w:hAnsi="宋体" w:cs="宋体" w:hint="eastAsia"/>
                <w:color w:val="000000"/>
                <w:kern w:val="0"/>
                <w:sz w:val="22"/>
              </w:rPr>
              <w:t>务</w:t>
            </w:r>
            <w:proofErr w:type="gramEnd"/>
            <w:r w:rsidRPr="00305413">
              <w:rPr>
                <w:rFonts w:ascii="宋体" w:eastAsia="宋体" w:hAnsi="宋体" w:cs="宋体" w:hint="eastAsia"/>
                <w:color w:val="000000"/>
                <w:kern w:val="0"/>
                <w:sz w:val="22"/>
              </w:rPr>
              <w:t>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法学等相关专业</w:t>
            </w:r>
          </w:p>
        </w:tc>
      </w:tr>
      <w:tr w:rsidR="00305413" w:rsidRPr="00305413" w:rsidTr="00305413">
        <w:trPr>
          <w:trHeight w:val="6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行政助理</w:t>
            </w:r>
          </w:p>
        </w:tc>
        <w:tc>
          <w:tcPr>
            <w:tcW w:w="675"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1</w:t>
            </w:r>
          </w:p>
        </w:tc>
        <w:tc>
          <w:tcPr>
            <w:tcW w:w="70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本科</w:t>
            </w:r>
          </w:p>
        </w:tc>
        <w:tc>
          <w:tcPr>
            <w:tcW w:w="3969"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运营支持方向</w:t>
            </w:r>
          </w:p>
        </w:tc>
        <w:tc>
          <w:tcPr>
            <w:tcW w:w="2976" w:type="dxa"/>
            <w:tcBorders>
              <w:top w:val="nil"/>
              <w:left w:val="nil"/>
              <w:bottom w:val="single" w:sz="4" w:space="0" w:color="auto"/>
              <w:right w:val="single" w:sz="4" w:space="0" w:color="auto"/>
            </w:tcBorders>
            <w:shd w:val="clear" w:color="auto" w:fill="auto"/>
            <w:vAlign w:val="center"/>
            <w:hideMark/>
          </w:tcPr>
          <w:p w:rsidR="00305413" w:rsidRPr="00305413" w:rsidRDefault="00305413" w:rsidP="00305413">
            <w:pPr>
              <w:widowControl/>
              <w:jc w:val="center"/>
              <w:rPr>
                <w:rFonts w:ascii="宋体" w:eastAsia="宋体" w:hAnsi="宋体" w:cs="宋体"/>
                <w:color w:val="000000"/>
                <w:kern w:val="0"/>
                <w:sz w:val="22"/>
              </w:rPr>
            </w:pPr>
            <w:r w:rsidRPr="00305413">
              <w:rPr>
                <w:rFonts w:ascii="宋体" w:eastAsia="宋体" w:hAnsi="宋体" w:cs="宋体" w:hint="eastAsia"/>
                <w:color w:val="000000"/>
                <w:kern w:val="0"/>
                <w:sz w:val="22"/>
              </w:rPr>
              <w:t>行政、文秘等相关专业</w:t>
            </w:r>
          </w:p>
        </w:tc>
      </w:tr>
    </w:tbl>
    <w:p w:rsidR="000B764D" w:rsidRDefault="000B764D">
      <w:pPr>
        <w:spacing w:line="320" w:lineRule="exact"/>
        <w:rPr>
          <w:rFonts w:asciiTheme="minorEastAsia" w:hAnsiTheme="minorEastAsia"/>
          <w:sz w:val="22"/>
        </w:rPr>
      </w:pPr>
    </w:p>
    <w:p w:rsidR="00692015" w:rsidRPr="00692015" w:rsidRDefault="00692015" w:rsidP="00692015">
      <w:pPr>
        <w:spacing w:line="360" w:lineRule="auto"/>
        <w:ind w:firstLineChars="200" w:firstLine="440"/>
        <w:rPr>
          <w:rFonts w:asciiTheme="minorEastAsia" w:hAnsiTheme="minorEastAsia"/>
          <w:sz w:val="22"/>
        </w:rPr>
      </w:pPr>
      <w:r w:rsidRPr="00692015">
        <w:rPr>
          <w:rFonts w:asciiTheme="minorEastAsia" w:hAnsiTheme="minorEastAsia"/>
          <w:sz w:val="22"/>
        </w:rPr>
        <w:t>招聘流程</w:t>
      </w:r>
      <w:r>
        <w:rPr>
          <w:rFonts w:asciiTheme="minorEastAsia" w:hAnsiTheme="minorEastAsia" w:hint="eastAsia"/>
          <w:sz w:val="22"/>
        </w:rPr>
        <w:t>：</w:t>
      </w:r>
    </w:p>
    <w:p w:rsidR="00692015" w:rsidRPr="00692015" w:rsidRDefault="00692015" w:rsidP="00692015">
      <w:pPr>
        <w:spacing w:line="360" w:lineRule="auto"/>
        <w:ind w:firstLineChars="200" w:firstLine="440"/>
        <w:rPr>
          <w:rFonts w:asciiTheme="minorEastAsia" w:hAnsiTheme="minorEastAsia"/>
          <w:sz w:val="22"/>
        </w:rPr>
      </w:pPr>
      <w:r w:rsidRPr="00692015">
        <w:rPr>
          <w:rFonts w:asciiTheme="minorEastAsia" w:hAnsiTheme="minorEastAsia"/>
          <w:sz w:val="22"/>
        </w:rPr>
        <w:t>简历投递→简历筛选→初试→测评→复试→发放录用OFFER→实习→签订劳动合同</w:t>
      </w:r>
    </w:p>
    <w:p w:rsidR="00692015" w:rsidRPr="00692015" w:rsidRDefault="00692015" w:rsidP="00692015">
      <w:pPr>
        <w:spacing w:line="360" w:lineRule="auto"/>
        <w:ind w:firstLineChars="200" w:firstLine="440"/>
        <w:rPr>
          <w:rFonts w:asciiTheme="minorEastAsia" w:hAnsiTheme="minorEastAsia"/>
          <w:sz w:val="22"/>
        </w:rPr>
      </w:pPr>
      <w:r w:rsidRPr="00692015">
        <w:rPr>
          <w:rFonts w:asciiTheme="minorEastAsia" w:hAnsiTheme="minorEastAsia"/>
          <w:sz w:val="22"/>
        </w:rPr>
        <w:t>公司将在201</w:t>
      </w:r>
      <w:r w:rsidRPr="00692015">
        <w:rPr>
          <w:rFonts w:asciiTheme="minorEastAsia" w:hAnsiTheme="minorEastAsia" w:hint="eastAsia"/>
          <w:sz w:val="22"/>
        </w:rPr>
        <w:t>6</w:t>
      </w:r>
      <w:r w:rsidRPr="00692015">
        <w:rPr>
          <w:rFonts w:asciiTheme="minorEastAsia" w:hAnsiTheme="minorEastAsia"/>
          <w:sz w:val="22"/>
        </w:rPr>
        <w:t>年1</w:t>
      </w:r>
      <w:r w:rsidR="005E7BF1">
        <w:rPr>
          <w:rFonts w:asciiTheme="minorEastAsia" w:hAnsiTheme="minorEastAsia" w:hint="eastAsia"/>
          <w:sz w:val="22"/>
        </w:rPr>
        <w:t>0</w:t>
      </w:r>
      <w:bookmarkStart w:id="0" w:name="_GoBack"/>
      <w:bookmarkEnd w:id="0"/>
      <w:r w:rsidRPr="00692015">
        <w:rPr>
          <w:rFonts w:asciiTheme="minorEastAsia" w:hAnsiTheme="minorEastAsia"/>
          <w:sz w:val="22"/>
        </w:rPr>
        <w:t>月至</w:t>
      </w:r>
      <w:r w:rsidRPr="00692015">
        <w:rPr>
          <w:rFonts w:asciiTheme="minorEastAsia" w:hAnsiTheme="minorEastAsia" w:hint="eastAsia"/>
          <w:sz w:val="22"/>
        </w:rPr>
        <w:t>2017年1</w:t>
      </w:r>
      <w:r w:rsidRPr="00692015">
        <w:rPr>
          <w:rFonts w:asciiTheme="minorEastAsia" w:hAnsiTheme="minorEastAsia"/>
          <w:sz w:val="22"/>
        </w:rPr>
        <w:t>月向通过录用评价的候选人发放OFFER；在实习期结束后，于201</w:t>
      </w:r>
      <w:r w:rsidRPr="00692015">
        <w:rPr>
          <w:rFonts w:asciiTheme="minorEastAsia" w:hAnsiTheme="minorEastAsia" w:hint="eastAsia"/>
          <w:sz w:val="22"/>
        </w:rPr>
        <w:t>7</w:t>
      </w:r>
      <w:r w:rsidRPr="00692015">
        <w:rPr>
          <w:rFonts w:asciiTheme="minorEastAsia" w:hAnsiTheme="minorEastAsia"/>
          <w:sz w:val="22"/>
        </w:rPr>
        <w:t>年7月签订劳动合同。</w:t>
      </w:r>
    </w:p>
    <w:p w:rsidR="00692015" w:rsidRPr="00692015" w:rsidRDefault="00692015" w:rsidP="00692015">
      <w:pPr>
        <w:spacing w:line="360" w:lineRule="auto"/>
        <w:ind w:firstLineChars="200" w:firstLine="440"/>
        <w:rPr>
          <w:rFonts w:asciiTheme="minorEastAsia" w:hAnsiTheme="minorEastAsia"/>
          <w:sz w:val="22"/>
        </w:rPr>
      </w:pPr>
    </w:p>
    <w:p w:rsidR="000B764D" w:rsidRPr="00176C4C" w:rsidRDefault="000B764D">
      <w:pPr>
        <w:spacing w:line="320" w:lineRule="exact"/>
        <w:rPr>
          <w:rFonts w:asciiTheme="minorEastAsia" w:hAnsiTheme="minorEastAsia"/>
          <w:sz w:val="22"/>
        </w:rPr>
      </w:pPr>
    </w:p>
    <w:p w:rsidR="000B764D" w:rsidRPr="00692015" w:rsidRDefault="00FF35CF" w:rsidP="00692015">
      <w:pPr>
        <w:spacing w:line="360" w:lineRule="auto"/>
        <w:ind w:firstLineChars="200" w:firstLine="440"/>
        <w:rPr>
          <w:rFonts w:asciiTheme="minorEastAsia" w:hAnsiTheme="minorEastAsia"/>
          <w:sz w:val="22"/>
        </w:rPr>
      </w:pPr>
      <w:r w:rsidRPr="00692015">
        <w:rPr>
          <w:rFonts w:asciiTheme="minorEastAsia" w:hAnsiTheme="minorEastAsia"/>
          <w:sz w:val="22"/>
        </w:rPr>
        <w:t>联系我们</w:t>
      </w:r>
      <w:r w:rsidRPr="00692015">
        <w:rPr>
          <w:rFonts w:asciiTheme="minorEastAsia" w:hAnsiTheme="minorEastAsia" w:hint="eastAsia"/>
          <w:sz w:val="22"/>
        </w:rPr>
        <w:t>：</w:t>
      </w:r>
    </w:p>
    <w:p w:rsidR="000B764D" w:rsidRPr="00692015" w:rsidRDefault="00FF35CF" w:rsidP="00692015">
      <w:pPr>
        <w:spacing w:line="360" w:lineRule="auto"/>
        <w:ind w:firstLineChars="200" w:firstLine="440"/>
        <w:rPr>
          <w:rFonts w:asciiTheme="minorEastAsia" w:hAnsiTheme="minorEastAsia"/>
          <w:sz w:val="22"/>
        </w:rPr>
      </w:pPr>
      <w:r w:rsidRPr="00692015">
        <w:rPr>
          <w:rFonts w:asciiTheme="minorEastAsia" w:hAnsiTheme="minorEastAsia"/>
          <w:sz w:val="22"/>
        </w:rPr>
        <w:t>简历投递：campus@afcat.com.cn（邮件主题及简历附件请以“应聘职位-学校-学历-专业-姓名”作为名称）</w:t>
      </w:r>
    </w:p>
    <w:p w:rsidR="000B764D" w:rsidRPr="00692015" w:rsidRDefault="00FF35CF" w:rsidP="00692015">
      <w:pPr>
        <w:spacing w:line="360" w:lineRule="auto"/>
        <w:ind w:firstLineChars="200" w:firstLine="440"/>
        <w:rPr>
          <w:rFonts w:asciiTheme="minorEastAsia" w:hAnsiTheme="minorEastAsia"/>
          <w:sz w:val="22"/>
        </w:rPr>
      </w:pPr>
      <w:r w:rsidRPr="00692015">
        <w:rPr>
          <w:rFonts w:asciiTheme="minorEastAsia" w:hAnsiTheme="minorEastAsia" w:hint="eastAsia"/>
          <w:sz w:val="22"/>
        </w:rPr>
        <w:t>招聘</w:t>
      </w:r>
      <w:r w:rsidRPr="00692015">
        <w:rPr>
          <w:rFonts w:asciiTheme="minorEastAsia" w:hAnsiTheme="minorEastAsia"/>
          <w:sz w:val="22"/>
        </w:rPr>
        <w:t>电话：（010）51641588-80</w:t>
      </w:r>
      <w:r w:rsidRPr="00692015">
        <w:rPr>
          <w:rFonts w:asciiTheme="minorEastAsia" w:hAnsiTheme="minorEastAsia" w:hint="eastAsia"/>
          <w:sz w:val="22"/>
        </w:rPr>
        <w:t>73</w:t>
      </w:r>
    </w:p>
    <w:p w:rsidR="000B764D" w:rsidRPr="00692015" w:rsidRDefault="00FF35CF" w:rsidP="00692015">
      <w:pPr>
        <w:spacing w:line="360" w:lineRule="auto"/>
        <w:ind w:firstLineChars="200" w:firstLine="440"/>
        <w:rPr>
          <w:rFonts w:asciiTheme="minorEastAsia" w:hAnsiTheme="minorEastAsia"/>
          <w:sz w:val="22"/>
        </w:rPr>
      </w:pPr>
      <w:r w:rsidRPr="00692015">
        <w:rPr>
          <w:rFonts w:asciiTheme="minorEastAsia" w:hAnsiTheme="minorEastAsia"/>
          <w:sz w:val="22"/>
        </w:rPr>
        <w:t>公司地址：北京市海淀区中关村南大街2号数码大厦A座22层</w:t>
      </w:r>
    </w:p>
    <w:p w:rsidR="000B764D" w:rsidRPr="00692015" w:rsidRDefault="00FF35CF" w:rsidP="00692015">
      <w:pPr>
        <w:spacing w:line="360" w:lineRule="auto"/>
        <w:ind w:firstLineChars="200" w:firstLine="440"/>
        <w:rPr>
          <w:rFonts w:asciiTheme="minorEastAsia" w:hAnsiTheme="minorEastAsia"/>
          <w:sz w:val="22"/>
        </w:rPr>
      </w:pPr>
      <w:r w:rsidRPr="00692015">
        <w:rPr>
          <w:rFonts w:asciiTheme="minorEastAsia" w:hAnsiTheme="minorEastAsia"/>
          <w:sz w:val="22"/>
        </w:rPr>
        <w:t>招聘公众</w:t>
      </w:r>
      <w:r w:rsidRPr="00692015">
        <w:rPr>
          <w:rFonts w:asciiTheme="minorEastAsia" w:hAnsiTheme="minorEastAsia" w:hint="eastAsia"/>
          <w:sz w:val="22"/>
        </w:rPr>
        <w:t>号</w:t>
      </w:r>
      <w:r w:rsidRPr="00692015">
        <w:rPr>
          <w:rFonts w:asciiTheme="minorEastAsia" w:hAnsiTheme="minorEastAsia"/>
          <w:sz w:val="22"/>
        </w:rPr>
        <w:t>：</w:t>
      </w:r>
      <w:proofErr w:type="spellStart"/>
      <w:r w:rsidRPr="00692015">
        <w:rPr>
          <w:rFonts w:asciiTheme="minorEastAsia" w:hAnsiTheme="minorEastAsia"/>
          <w:sz w:val="22"/>
        </w:rPr>
        <w:t>AFCATG</w:t>
      </w:r>
      <w:r w:rsidRPr="00692015">
        <w:rPr>
          <w:rFonts w:asciiTheme="minorEastAsia" w:hAnsiTheme="minorEastAsia" w:hint="eastAsia"/>
          <w:sz w:val="22"/>
        </w:rPr>
        <w:t>roup</w:t>
      </w:r>
      <w:proofErr w:type="spellEnd"/>
      <w:r w:rsidRPr="00692015">
        <w:rPr>
          <w:rFonts w:asciiTheme="minorEastAsia" w:hAnsiTheme="minorEastAsia"/>
          <w:sz w:val="22"/>
        </w:rPr>
        <w:t>-HR</w:t>
      </w:r>
    </w:p>
    <w:p w:rsidR="000B764D" w:rsidRPr="00952DBD" w:rsidRDefault="000B764D">
      <w:pPr>
        <w:spacing w:line="320" w:lineRule="exact"/>
        <w:rPr>
          <w:rFonts w:asciiTheme="minorEastAsia" w:hAnsiTheme="minorEastAsia"/>
          <w:sz w:val="22"/>
        </w:rPr>
      </w:pPr>
    </w:p>
    <w:p w:rsidR="000B764D" w:rsidRPr="00952DBD" w:rsidRDefault="000B764D">
      <w:pPr>
        <w:spacing w:line="320" w:lineRule="exact"/>
        <w:rPr>
          <w:rFonts w:asciiTheme="minorEastAsia" w:hAnsiTheme="minorEastAsia"/>
          <w:sz w:val="22"/>
        </w:rPr>
      </w:pPr>
    </w:p>
    <w:p w:rsidR="000B764D" w:rsidRPr="00952DBD" w:rsidRDefault="000B764D">
      <w:pPr>
        <w:spacing w:line="320" w:lineRule="exact"/>
        <w:rPr>
          <w:rFonts w:asciiTheme="minorEastAsia" w:hAnsiTheme="minorEastAsia"/>
          <w:sz w:val="22"/>
        </w:rPr>
      </w:pPr>
    </w:p>
    <w:sectPr w:rsidR="000B764D" w:rsidRPr="00952DB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8C" w:rsidRDefault="005D6C8C" w:rsidP="00305413">
      <w:r>
        <w:separator/>
      </w:r>
    </w:p>
  </w:endnote>
  <w:endnote w:type="continuationSeparator" w:id="0">
    <w:p w:rsidR="005D6C8C" w:rsidRDefault="005D6C8C" w:rsidP="0030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8C" w:rsidRDefault="005D6C8C" w:rsidP="00305413">
      <w:r>
        <w:separator/>
      </w:r>
    </w:p>
  </w:footnote>
  <w:footnote w:type="continuationSeparator" w:id="0">
    <w:p w:rsidR="005D6C8C" w:rsidRDefault="005D6C8C" w:rsidP="00305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B4AED"/>
    <w:multiLevelType w:val="hybridMultilevel"/>
    <w:tmpl w:val="BD9C8574"/>
    <w:lvl w:ilvl="0" w:tplc="1910F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CDD470"/>
    <w:multiLevelType w:val="singleLevel"/>
    <w:tmpl w:val="57CDD47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F7"/>
    <w:rsid w:val="000157AD"/>
    <w:rsid w:val="000B1876"/>
    <w:rsid w:val="000B764D"/>
    <w:rsid w:val="00176C4C"/>
    <w:rsid w:val="001B3389"/>
    <w:rsid w:val="00272DFF"/>
    <w:rsid w:val="00296146"/>
    <w:rsid w:val="002C0ED7"/>
    <w:rsid w:val="00305413"/>
    <w:rsid w:val="0030784A"/>
    <w:rsid w:val="003838A6"/>
    <w:rsid w:val="00472FAA"/>
    <w:rsid w:val="004D02BE"/>
    <w:rsid w:val="00536FA1"/>
    <w:rsid w:val="005555E7"/>
    <w:rsid w:val="005D6C8C"/>
    <w:rsid w:val="005E7BF1"/>
    <w:rsid w:val="00633D12"/>
    <w:rsid w:val="00690744"/>
    <w:rsid w:val="00692015"/>
    <w:rsid w:val="007171A5"/>
    <w:rsid w:val="007F6BAD"/>
    <w:rsid w:val="008263FC"/>
    <w:rsid w:val="00841C3B"/>
    <w:rsid w:val="00941E8D"/>
    <w:rsid w:val="009441BD"/>
    <w:rsid w:val="00952DBD"/>
    <w:rsid w:val="009B1541"/>
    <w:rsid w:val="00A12FD9"/>
    <w:rsid w:val="00A37690"/>
    <w:rsid w:val="00A70493"/>
    <w:rsid w:val="00BD1365"/>
    <w:rsid w:val="00C960F4"/>
    <w:rsid w:val="00D039FE"/>
    <w:rsid w:val="00E23CF7"/>
    <w:rsid w:val="00E60C94"/>
    <w:rsid w:val="00F10585"/>
    <w:rsid w:val="00F7737C"/>
    <w:rsid w:val="00F9051D"/>
    <w:rsid w:val="00FB2050"/>
    <w:rsid w:val="00FD7B64"/>
    <w:rsid w:val="00FF35CF"/>
    <w:rsid w:val="00FF41F6"/>
    <w:rsid w:val="00FF7DC7"/>
    <w:rsid w:val="201071CE"/>
    <w:rsid w:val="210A3057"/>
    <w:rsid w:val="39EC32AB"/>
    <w:rsid w:val="43C84536"/>
    <w:rsid w:val="6F204F20"/>
    <w:rsid w:val="75C8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出段落1"/>
    <w:basedOn w:val="a"/>
    <w:uiPriority w:val="99"/>
    <w:qFormat/>
    <w:pPr>
      <w:ind w:firstLineChars="200" w:firstLine="420"/>
    </w:pPr>
  </w:style>
  <w:style w:type="paragraph" w:styleId="a5">
    <w:name w:val="List Paragraph"/>
    <w:basedOn w:val="a"/>
    <w:uiPriority w:val="99"/>
    <w:rsid w:val="003838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出段落1"/>
    <w:basedOn w:val="a"/>
    <w:uiPriority w:val="99"/>
    <w:qFormat/>
    <w:pPr>
      <w:ind w:firstLineChars="200" w:firstLine="420"/>
    </w:pPr>
  </w:style>
  <w:style w:type="paragraph" w:styleId="a5">
    <w:name w:val="List Paragraph"/>
    <w:basedOn w:val="a"/>
    <w:uiPriority w:val="99"/>
    <w:rsid w:val="003838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55792">
      <w:bodyDiv w:val="1"/>
      <w:marLeft w:val="0"/>
      <w:marRight w:val="0"/>
      <w:marTop w:val="0"/>
      <w:marBottom w:val="0"/>
      <w:divBdr>
        <w:top w:val="none" w:sz="0" w:space="0" w:color="auto"/>
        <w:left w:val="none" w:sz="0" w:space="0" w:color="auto"/>
        <w:bottom w:val="none" w:sz="0" w:space="0" w:color="auto"/>
        <w:right w:val="none" w:sz="0" w:space="0" w:color="auto"/>
      </w:divBdr>
    </w:div>
    <w:div w:id="522984569">
      <w:bodyDiv w:val="1"/>
      <w:marLeft w:val="0"/>
      <w:marRight w:val="0"/>
      <w:marTop w:val="0"/>
      <w:marBottom w:val="0"/>
      <w:divBdr>
        <w:top w:val="none" w:sz="0" w:space="0" w:color="auto"/>
        <w:left w:val="none" w:sz="0" w:space="0" w:color="auto"/>
        <w:bottom w:val="none" w:sz="0" w:space="0" w:color="auto"/>
        <w:right w:val="none" w:sz="0" w:space="0" w:color="auto"/>
      </w:divBdr>
    </w:div>
    <w:div w:id="690183422">
      <w:bodyDiv w:val="1"/>
      <w:marLeft w:val="0"/>
      <w:marRight w:val="0"/>
      <w:marTop w:val="0"/>
      <w:marBottom w:val="0"/>
      <w:divBdr>
        <w:top w:val="none" w:sz="0" w:space="0" w:color="auto"/>
        <w:left w:val="none" w:sz="0" w:space="0" w:color="auto"/>
        <w:bottom w:val="none" w:sz="0" w:space="0" w:color="auto"/>
        <w:right w:val="none" w:sz="0" w:space="0" w:color="auto"/>
      </w:divBdr>
    </w:div>
    <w:div w:id="1456097629">
      <w:bodyDiv w:val="1"/>
      <w:marLeft w:val="0"/>
      <w:marRight w:val="0"/>
      <w:marTop w:val="0"/>
      <w:marBottom w:val="0"/>
      <w:divBdr>
        <w:top w:val="none" w:sz="0" w:space="0" w:color="auto"/>
        <w:left w:val="none" w:sz="0" w:space="0" w:color="auto"/>
        <w:bottom w:val="none" w:sz="0" w:space="0" w:color="auto"/>
        <w:right w:val="none" w:sz="0" w:space="0" w:color="auto"/>
      </w:divBdr>
    </w:div>
    <w:div w:id="1710454806">
      <w:bodyDiv w:val="1"/>
      <w:marLeft w:val="0"/>
      <w:marRight w:val="0"/>
      <w:marTop w:val="0"/>
      <w:marBottom w:val="0"/>
      <w:divBdr>
        <w:top w:val="none" w:sz="0" w:space="0" w:color="auto"/>
        <w:left w:val="none" w:sz="0" w:space="0" w:color="auto"/>
        <w:bottom w:val="none" w:sz="0" w:space="0" w:color="auto"/>
        <w:right w:val="none" w:sz="0" w:space="0" w:color="auto"/>
      </w:divBdr>
    </w:div>
    <w:div w:id="203202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Company>微软中国</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Flora</cp:lastModifiedBy>
  <cp:revision>5</cp:revision>
  <dcterms:created xsi:type="dcterms:W3CDTF">2016-10-24T06:29:00Z</dcterms:created>
  <dcterms:modified xsi:type="dcterms:W3CDTF">2016-10-25T08:51:00Z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