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811" w:rsidRPr="00070811" w:rsidRDefault="00070811" w:rsidP="00070811">
      <w:pPr>
        <w:widowControl/>
        <w:spacing w:before="100" w:beforeAutospacing="1" w:after="100" w:afterAutospacing="1"/>
        <w:jc w:val="center"/>
        <w:rPr>
          <w:rFonts w:ascii="宋体" w:eastAsia="宋体" w:hAnsi="宋体" w:cs="宋体"/>
          <w:b/>
          <w:bCs/>
          <w:kern w:val="36"/>
          <w:sz w:val="44"/>
          <w:szCs w:val="48"/>
        </w:rPr>
      </w:pPr>
      <w:r w:rsidRPr="00070811">
        <w:rPr>
          <w:rFonts w:ascii="宋体" w:eastAsia="宋体" w:hAnsi="宋体" w:cs="宋体" w:hint="eastAsia"/>
          <w:b/>
          <w:bCs/>
          <w:kern w:val="36"/>
          <w:sz w:val="44"/>
          <w:szCs w:val="48"/>
        </w:rPr>
        <w:t>上海</w:t>
      </w:r>
      <w:r w:rsidRPr="00070811">
        <w:rPr>
          <w:rFonts w:ascii="宋体" w:eastAsia="宋体" w:hAnsi="宋体" w:cs="宋体"/>
          <w:b/>
          <w:bCs/>
          <w:kern w:val="36"/>
          <w:sz w:val="44"/>
          <w:szCs w:val="48"/>
        </w:rPr>
        <w:t>电气集团上海电机厂有限公司</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b/>
          <w:bCs/>
          <w:kern w:val="0"/>
          <w:sz w:val="24"/>
          <w:szCs w:val="24"/>
        </w:rPr>
        <w:t>一、公司概况</w:t>
      </w:r>
    </w:p>
    <w:p w:rsidR="00070811" w:rsidRPr="00070811" w:rsidRDefault="00070811" w:rsidP="00CA3D5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70811">
        <w:rPr>
          <w:rFonts w:ascii="宋体" w:eastAsia="宋体" w:hAnsi="宋体" w:cs="宋体"/>
          <w:kern w:val="0"/>
          <w:sz w:val="24"/>
          <w:szCs w:val="24"/>
        </w:rPr>
        <w:t>上海电气集团上海电机厂有限公司是上海电气集团属下的一家具有现代化生产规模的综合性电机制造大型企业。企业荣获：</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kern w:val="0"/>
          <w:sz w:val="24"/>
          <w:szCs w:val="24"/>
        </w:rPr>
        <w:t>  </w:t>
      </w:r>
      <w:r w:rsidRPr="00070811">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sidRPr="00070811">
        <w:rPr>
          <w:rFonts w:ascii="宋体" w:eastAsia="宋体" w:hAnsi="宋体" w:cs="宋体"/>
          <w:kern w:val="0"/>
          <w:sz w:val="24"/>
          <w:szCs w:val="24"/>
        </w:rPr>
        <w:t>上海市高新技术企业</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Pr>
          <w:rFonts w:ascii="宋体" w:eastAsia="宋体" w:hAnsi="宋体" w:cs="宋体"/>
          <w:kern w:val="0"/>
          <w:sz w:val="24"/>
          <w:szCs w:val="24"/>
        </w:rPr>
        <w:t xml:space="preserve">   </w:t>
      </w:r>
      <w:r w:rsidRPr="00070811">
        <w:rPr>
          <w:rFonts w:ascii="宋体" w:eastAsia="宋体" w:hAnsi="宋体" w:cs="宋体"/>
          <w:kern w:val="0"/>
          <w:sz w:val="24"/>
          <w:szCs w:val="24"/>
        </w:rPr>
        <w:t>全国机械工业500强企业</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sidRPr="00070811">
        <w:rPr>
          <w:rFonts w:ascii="宋体" w:eastAsia="宋体" w:hAnsi="宋体" w:cs="宋体"/>
          <w:kern w:val="0"/>
          <w:sz w:val="24"/>
          <w:szCs w:val="24"/>
        </w:rPr>
        <w:t>   全国“五一”劳动奖状</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Pr>
          <w:rFonts w:ascii="宋体" w:eastAsia="宋体" w:hAnsi="宋体" w:cs="宋体"/>
          <w:kern w:val="0"/>
          <w:sz w:val="24"/>
          <w:szCs w:val="24"/>
        </w:rPr>
        <w:t xml:space="preserve">   </w:t>
      </w:r>
      <w:r w:rsidRPr="00070811">
        <w:rPr>
          <w:rFonts w:ascii="宋体" w:eastAsia="宋体" w:hAnsi="宋体" w:cs="宋体"/>
          <w:kern w:val="0"/>
          <w:sz w:val="24"/>
          <w:szCs w:val="24"/>
        </w:rPr>
        <w:t>全国机械工业现代化管理企业</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Pr>
          <w:rFonts w:ascii="宋体" w:eastAsia="宋体" w:hAnsi="宋体" w:cs="宋体"/>
          <w:kern w:val="0"/>
          <w:sz w:val="24"/>
          <w:szCs w:val="24"/>
        </w:rPr>
        <w:t xml:space="preserve">   </w:t>
      </w:r>
      <w:r w:rsidRPr="00070811">
        <w:rPr>
          <w:rFonts w:ascii="宋体" w:eastAsia="宋体" w:hAnsi="宋体" w:cs="宋体"/>
          <w:kern w:val="0"/>
          <w:sz w:val="24"/>
          <w:szCs w:val="24"/>
        </w:rPr>
        <w:t>全国机械工业企业文化优秀单位</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Pr>
          <w:rFonts w:ascii="宋体" w:eastAsia="宋体" w:hAnsi="宋体" w:cs="宋体"/>
          <w:kern w:val="0"/>
          <w:sz w:val="24"/>
          <w:szCs w:val="24"/>
        </w:rPr>
        <w:t xml:space="preserve">   </w:t>
      </w:r>
      <w:r w:rsidRPr="00070811">
        <w:rPr>
          <w:rFonts w:ascii="宋体" w:eastAsia="宋体" w:hAnsi="宋体" w:cs="宋体"/>
          <w:kern w:val="0"/>
          <w:sz w:val="24"/>
          <w:szCs w:val="24"/>
        </w:rPr>
        <w:t>上海市质量金奖</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Pr>
          <w:rFonts w:ascii="宋体" w:eastAsia="宋体" w:hAnsi="宋体" w:cs="宋体"/>
          <w:kern w:val="0"/>
          <w:sz w:val="24"/>
          <w:szCs w:val="24"/>
        </w:rPr>
        <w:t xml:space="preserve">   </w:t>
      </w:r>
      <w:r w:rsidRPr="00070811">
        <w:rPr>
          <w:rFonts w:ascii="宋体" w:eastAsia="宋体" w:hAnsi="宋体" w:cs="宋体"/>
          <w:kern w:val="0"/>
          <w:sz w:val="24"/>
          <w:szCs w:val="24"/>
        </w:rPr>
        <w:t>国家出口免验企业称号</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Pr>
          <w:rFonts w:ascii="宋体" w:eastAsia="宋体" w:hAnsi="宋体" w:cs="宋体"/>
          <w:kern w:val="0"/>
          <w:sz w:val="24"/>
          <w:szCs w:val="24"/>
        </w:rPr>
        <w:t xml:space="preserve">   </w:t>
      </w:r>
      <w:r w:rsidRPr="00070811">
        <w:rPr>
          <w:rFonts w:ascii="宋体" w:eastAsia="宋体" w:hAnsi="宋体" w:cs="宋体"/>
          <w:kern w:val="0"/>
          <w:sz w:val="24"/>
          <w:szCs w:val="24"/>
        </w:rPr>
        <w:t>上海市职工最满意企（事）业单位</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hint="eastAsia"/>
          <w:kern w:val="0"/>
          <w:sz w:val="24"/>
          <w:szCs w:val="24"/>
        </w:rPr>
        <w:t></w:t>
      </w:r>
      <w:r>
        <w:rPr>
          <w:rFonts w:ascii="宋体" w:eastAsia="宋体" w:hAnsi="宋体" w:cs="宋体"/>
          <w:kern w:val="0"/>
          <w:sz w:val="24"/>
          <w:szCs w:val="24"/>
        </w:rPr>
        <w:t xml:space="preserve">   </w:t>
      </w:r>
      <w:r w:rsidRPr="00070811">
        <w:rPr>
          <w:rFonts w:ascii="宋体" w:eastAsia="宋体" w:hAnsi="宋体" w:cs="宋体"/>
          <w:kern w:val="0"/>
          <w:sz w:val="24"/>
          <w:szCs w:val="24"/>
        </w:rPr>
        <w:t>上海市和谐劳动关系创建活动 示范单位</w:t>
      </w:r>
    </w:p>
    <w:p w:rsidR="00070811" w:rsidRPr="00070811" w:rsidRDefault="00070811" w:rsidP="00CA3D5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70811">
        <w:rPr>
          <w:rFonts w:ascii="宋体" w:eastAsia="宋体" w:hAnsi="宋体" w:cs="宋体"/>
          <w:kern w:val="0"/>
          <w:sz w:val="24"/>
          <w:szCs w:val="24"/>
        </w:rPr>
        <w:t>公司成立于1949年12月，从五十年代起，就成为全国制造汽轮发电机和大中型交直流电机的重点骨干企业。大中型交直流电机占全国电机行业的三分之一。无论是生产经营规模还是市场占有率及综合经济效益等均名列全国同行业前茅。产品远销世界38个国家和地区。</w:t>
      </w:r>
    </w:p>
    <w:p w:rsidR="00070811" w:rsidRPr="00070811" w:rsidRDefault="00070811" w:rsidP="00CA3D5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70811">
        <w:rPr>
          <w:rFonts w:ascii="宋体" w:eastAsia="宋体" w:hAnsi="宋体" w:cs="宋体"/>
          <w:kern w:val="0"/>
          <w:sz w:val="24"/>
          <w:szCs w:val="24"/>
        </w:rPr>
        <w:t>公司全面引进先进技术和发展合作生产。先后引进了美国西屋公司的大型异步电机制造技术，瑞士ABB公司中型高压异步电机制造技术，德国西门子公司的大型无刷同步电机制造技术等，还与西门子、GE等国际跨国公司合作生产，21</w:t>
      </w:r>
      <w:r w:rsidRPr="00070811">
        <w:rPr>
          <w:rFonts w:ascii="宋体" w:eastAsia="宋体" w:hAnsi="宋体" w:cs="宋体"/>
          <w:kern w:val="0"/>
          <w:sz w:val="24"/>
          <w:szCs w:val="24"/>
        </w:rPr>
        <w:lastRenderedPageBreak/>
        <w:t>世纪引进日本东芝三菱公司技术，开发制造了STM系列电机，大大加快了产品的更新换代，提高了产品质量和性能，增强了市场的竞争能力。</w:t>
      </w:r>
    </w:p>
    <w:p w:rsidR="00070811" w:rsidRPr="00070811" w:rsidRDefault="00070811" w:rsidP="00CA3D5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70811">
        <w:rPr>
          <w:rFonts w:ascii="宋体" w:eastAsia="宋体" w:hAnsi="宋体" w:cs="宋体"/>
          <w:kern w:val="0"/>
          <w:sz w:val="24"/>
          <w:szCs w:val="24"/>
        </w:rPr>
        <w:t>公司通过推进三大产业，拓展两大市场，稳步实现“建设世界级工厂，打造国际品牌”的愿景。三大产业是：一、做</w:t>
      </w:r>
      <w:proofErr w:type="gramStart"/>
      <w:r w:rsidRPr="00070811">
        <w:rPr>
          <w:rFonts w:ascii="宋体" w:eastAsia="宋体" w:hAnsi="宋体" w:cs="宋体"/>
          <w:kern w:val="0"/>
          <w:sz w:val="24"/>
          <w:szCs w:val="24"/>
        </w:rPr>
        <w:t>强核心</w:t>
      </w:r>
      <w:proofErr w:type="gramEnd"/>
      <w:r w:rsidRPr="00070811">
        <w:rPr>
          <w:rFonts w:ascii="宋体" w:eastAsia="宋体" w:hAnsi="宋体" w:cs="宋体"/>
          <w:kern w:val="0"/>
          <w:sz w:val="24"/>
          <w:szCs w:val="24"/>
        </w:rPr>
        <w:t>产业，做大电机主业，发展低碳经济趋势的节能、环保、高效率电机，开拓新领域、新市场，向防爆、军工和核电市场进军，同时传统电机向特大、特专、特重电机发展；二、延伸关联产业，实现集成的、一揽子服务，逐步发展电机变频装置、控制系统；三、发展服务产业，为用户提供电机产品生命全周期的整套服务，实现售后服务产业化。拓展两大市场：一是巩固提高国内市场；二是稳步开拓国际市场，在国外设立营销服务网点，快速提升国际市场。</w:t>
      </w:r>
    </w:p>
    <w:p w:rsidR="00070811" w:rsidRPr="00070811" w:rsidRDefault="00070811" w:rsidP="00CA3D5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70811">
        <w:rPr>
          <w:rFonts w:ascii="宋体" w:eastAsia="宋体" w:hAnsi="宋体" w:cs="宋体"/>
          <w:kern w:val="0"/>
          <w:sz w:val="24"/>
          <w:szCs w:val="24"/>
        </w:rPr>
        <w:t>近年来，公司努力实现四个新方向转型：从技术引进型向技术创新型企业转型；从高碳能源产业产品为主向低碳绿色能源产业产品转型；从本土型向国际型转型；从传统制造向先进制造和现代服务并举转型。近年来除了西气东</w:t>
      </w:r>
      <w:proofErr w:type="gramStart"/>
      <w:r w:rsidRPr="00070811">
        <w:rPr>
          <w:rFonts w:ascii="宋体" w:eastAsia="宋体" w:hAnsi="宋体" w:cs="宋体"/>
          <w:kern w:val="0"/>
          <w:sz w:val="24"/>
          <w:szCs w:val="24"/>
        </w:rPr>
        <w:t>输电机</w:t>
      </w:r>
      <w:proofErr w:type="gramEnd"/>
      <w:r w:rsidRPr="00070811">
        <w:rPr>
          <w:rFonts w:ascii="宋体" w:eastAsia="宋体" w:hAnsi="宋体" w:cs="宋体"/>
          <w:kern w:val="0"/>
          <w:sz w:val="24"/>
          <w:szCs w:val="24"/>
        </w:rPr>
        <w:t>这颗 “皇冠上的明珠”，公司还自主研发制造了</w:t>
      </w:r>
      <w:r w:rsidRPr="00070811">
        <w:rPr>
          <w:rFonts w:ascii="宋体" w:eastAsia="宋体" w:hAnsi="宋体" w:cs="宋体"/>
          <w:b/>
          <w:bCs/>
          <w:kern w:val="0"/>
          <w:sz w:val="24"/>
          <w:szCs w:val="24"/>
        </w:rPr>
        <w:t>国内最大功率</w:t>
      </w:r>
      <w:r w:rsidRPr="00070811">
        <w:rPr>
          <w:rFonts w:ascii="宋体" w:eastAsia="宋体" w:hAnsi="宋体" w:cs="宋体"/>
          <w:kern w:val="0"/>
          <w:sz w:val="24"/>
          <w:szCs w:val="24"/>
        </w:rPr>
        <w:t>17MW正压型防爆异步电动机；</w:t>
      </w:r>
      <w:r w:rsidRPr="00070811">
        <w:rPr>
          <w:rFonts w:ascii="宋体" w:eastAsia="宋体" w:hAnsi="宋体" w:cs="宋体"/>
          <w:b/>
          <w:bCs/>
          <w:kern w:val="0"/>
          <w:sz w:val="24"/>
          <w:szCs w:val="24"/>
        </w:rPr>
        <w:t>国内单机最大容量</w:t>
      </w:r>
      <w:r w:rsidRPr="00070811">
        <w:rPr>
          <w:rFonts w:ascii="宋体" w:eastAsia="宋体" w:hAnsi="宋体" w:cs="宋体"/>
          <w:kern w:val="0"/>
          <w:sz w:val="24"/>
          <w:szCs w:val="24"/>
        </w:rPr>
        <w:t>25MW异步电动机；</w:t>
      </w:r>
      <w:r w:rsidRPr="00070811">
        <w:rPr>
          <w:rFonts w:ascii="宋体" w:eastAsia="宋体" w:hAnsi="宋体" w:cs="宋体"/>
          <w:b/>
          <w:bCs/>
          <w:kern w:val="0"/>
          <w:sz w:val="24"/>
          <w:szCs w:val="24"/>
        </w:rPr>
        <w:t>国内最大功率</w:t>
      </w:r>
      <w:r w:rsidRPr="00070811">
        <w:rPr>
          <w:rFonts w:ascii="宋体" w:eastAsia="宋体" w:hAnsi="宋体" w:cs="宋体"/>
          <w:kern w:val="0"/>
          <w:sz w:val="24"/>
          <w:szCs w:val="24"/>
        </w:rPr>
        <w:t>36MW无刷励磁同步电动机；</w:t>
      </w:r>
      <w:r w:rsidRPr="00070811">
        <w:rPr>
          <w:rFonts w:ascii="宋体" w:eastAsia="宋体" w:hAnsi="宋体" w:cs="宋体"/>
          <w:b/>
          <w:bCs/>
          <w:kern w:val="0"/>
          <w:sz w:val="24"/>
          <w:szCs w:val="24"/>
        </w:rPr>
        <w:t>国内首台取代西门子产品</w:t>
      </w:r>
      <w:r w:rsidRPr="00070811">
        <w:rPr>
          <w:rFonts w:ascii="宋体" w:eastAsia="宋体" w:hAnsi="宋体" w:cs="宋体"/>
          <w:kern w:val="0"/>
          <w:sz w:val="24"/>
          <w:szCs w:val="24"/>
        </w:rPr>
        <w:t>的输油管线2000kW 2P自润滑防爆电机等等一大批代表行业先进水平的标志性新产品，为重大关键装备国产化和国家经济安全</w:t>
      </w:r>
      <w:proofErr w:type="gramStart"/>
      <w:r w:rsidRPr="00070811">
        <w:rPr>
          <w:rFonts w:ascii="宋体" w:eastAsia="宋体" w:hAnsi="宋体" w:cs="宋体"/>
          <w:kern w:val="0"/>
          <w:sz w:val="24"/>
          <w:szCs w:val="24"/>
        </w:rPr>
        <w:t>作出</w:t>
      </w:r>
      <w:proofErr w:type="gramEnd"/>
      <w:r w:rsidRPr="00070811">
        <w:rPr>
          <w:rFonts w:ascii="宋体" w:eastAsia="宋体" w:hAnsi="宋体" w:cs="宋体"/>
          <w:kern w:val="0"/>
          <w:sz w:val="24"/>
          <w:szCs w:val="24"/>
        </w:rPr>
        <w:t>贡献。</w:t>
      </w:r>
    </w:p>
    <w:p w:rsidR="00070811" w:rsidRPr="00070811" w:rsidRDefault="00070811" w:rsidP="00CA3D5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70811">
        <w:rPr>
          <w:rFonts w:ascii="宋体" w:eastAsia="宋体" w:hAnsi="宋体" w:cs="宋体"/>
          <w:kern w:val="0"/>
          <w:sz w:val="24"/>
          <w:szCs w:val="24"/>
        </w:rPr>
        <w:t>公司建有各</w:t>
      </w:r>
      <w:proofErr w:type="gramStart"/>
      <w:r w:rsidRPr="00070811">
        <w:rPr>
          <w:rFonts w:ascii="宋体" w:eastAsia="宋体" w:hAnsi="宋体" w:cs="宋体"/>
          <w:kern w:val="0"/>
          <w:sz w:val="24"/>
          <w:szCs w:val="24"/>
        </w:rPr>
        <w:t>类核心</w:t>
      </w:r>
      <w:proofErr w:type="gramEnd"/>
      <w:r w:rsidRPr="00070811">
        <w:rPr>
          <w:rFonts w:ascii="宋体" w:eastAsia="宋体" w:hAnsi="宋体" w:cs="宋体"/>
          <w:kern w:val="0"/>
          <w:sz w:val="24"/>
          <w:szCs w:val="24"/>
        </w:rPr>
        <w:t>人才库，有完善的人才考核、激励体系，构建多轨道职业发展通道，积极推进 “1+3+5”、“3+3+3”青年大学生培养模式，青年大学生人才辈出，形成了集聚人才、培育人才、人尽其才的人才培养机制。</w:t>
      </w:r>
    </w:p>
    <w:p w:rsidR="00070811" w:rsidRPr="00070811" w:rsidRDefault="00070811" w:rsidP="00CA3D5F">
      <w:pPr>
        <w:widowControl/>
        <w:spacing w:before="100" w:beforeAutospacing="1" w:after="100" w:afterAutospacing="1" w:line="360" w:lineRule="auto"/>
        <w:ind w:firstLineChars="250" w:firstLine="600"/>
        <w:jc w:val="left"/>
        <w:rPr>
          <w:rFonts w:ascii="宋体" w:eastAsia="宋体" w:hAnsi="宋体" w:cs="宋体"/>
          <w:kern w:val="0"/>
          <w:sz w:val="24"/>
          <w:szCs w:val="24"/>
        </w:rPr>
      </w:pPr>
      <w:r w:rsidRPr="00070811">
        <w:rPr>
          <w:rFonts w:ascii="宋体" w:eastAsia="宋体" w:hAnsi="宋体" w:cs="宋体"/>
          <w:kern w:val="0"/>
          <w:sz w:val="24"/>
          <w:szCs w:val="24"/>
        </w:rPr>
        <w:t>纵观企业的“首创”精神（上世纪50年代至70年代）、“扁担电机”精神（上世纪80年代至90年代）和“挑战极限”精神三个阶段的发展轨迹和历史实践，综合当前企业发展面临的机遇和挑战，公司确立如下企业文化核心理念体系。</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b/>
          <w:bCs/>
          <w:kern w:val="0"/>
          <w:sz w:val="24"/>
          <w:szCs w:val="24"/>
        </w:rPr>
        <w:t>企业使命：</w:t>
      </w:r>
      <w:r w:rsidRPr="00070811">
        <w:rPr>
          <w:rFonts w:ascii="宋体" w:eastAsia="宋体" w:hAnsi="宋体" w:cs="宋体"/>
          <w:kern w:val="0"/>
          <w:sz w:val="24"/>
          <w:szCs w:val="24"/>
        </w:rPr>
        <w:t>为世界创造绿色动力</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b/>
          <w:bCs/>
          <w:kern w:val="0"/>
          <w:sz w:val="24"/>
          <w:szCs w:val="24"/>
        </w:rPr>
        <w:lastRenderedPageBreak/>
        <w:t>企业愿景：</w:t>
      </w:r>
      <w:r w:rsidRPr="00070811">
        <w:rPr>
          <w:rFonts w:ascii="宋体" w:eastAsia="宋体" w:hAnsi="宋体" w:cs="宋体"/>
          <w:kern w:val="0"/>
          <w:sz w:val="24"/>
          <w:szCs w:val="24"/>
        </w:rPr>
        <w:t>国内领先，具有国际竞争力</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b/>
          <w:bCs/>
          <w:kern w:val="0"/>
          <w:sz w:val="24"/>
          <w:szCs w:val="24"/>
        </w:rPr>
        <w:t>企业价值观：</w:t>
      </w:r>
      <w:r w:rsidRPr="00070811">
        <w:rPr>
          <w:rFonts w:ascii="宋体" w:eastAsia="宋体" w:hAnsi="宋体" w:cs="宋体"/>
          <w:kern w:val="0"/>
          <w:sz w:val="24"/>
          <w:szCs w:val="24"/>
        </w:rPr>
        <w:t>为社会创造价值，和员工创造幸福</w:t>
      </w:r>
    </w:p>
    <w:p w:rsidR="00070811" w:rsidRPr="00070811" w:rsidRDefault="00070811" w:rsidP="00CA3D5F">
      <w:pPr>
        <w:widowControl/>
        <w:spacing w:before="100" w:beforeAutospacing="1" w:after="100" w:afterAutospacing="1" w:line="360" w:lineRule="auto"/>
        <w:jc w:val="left"/>
        <w:rPr>
          <w:rFonts w:ascii="宋体" w:eastAsia="宋体" w:hAnsi="宋体" w:cs="宋体"/>
          <w:kern w:val="0"/>
          <w:sz w:val="24"/>
          <w:szCs w:val="24"/>
        </w:rPr>
      </w:pPr>
      <w:r w:rsidRPr="00070811">
        <w:rPr>
          <w:rFonts w:ascii="宋体" w:eastAsia="宋体" w:hAnsi="宋体" w:cs="宋体"/>
          <w:b/>
          <w:bCs/>
          <w:kern w:val="0"/>
          <w:sz w:val="24"/>
          <w:szCs w:val="24"/>
        </w:rPr>
        <w:t>企业战略：</w:t>
      </w:r>
      <w:r w:rsidRPr="00070811">
        <w:rPr>
          <w:rFonts w:ascii="宋体" w:eastAsia="宋体" w:hAnsi="宋体" w:cs="宋体"/>
          <w:kern w:val="0"/>
          <w:sz w:val="24"/>
          <w:szCs w:val="24"/>
        </w:rPr>
        <w:t>推进三大产业，拓展两大市场，提升软实力，走向国际化</w:t>
      </w:r>
    </w:p>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二、招聘需求</w:t>
      </w:r>
    </w:p>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上电公司面向全日制高校应届毕业，招聘如下岗位：</w:t>
      </w:r>
    </w:p>
    <w:tbl>
      <w:tblPr>
        <w:tblStyle w:val="a7"/>
        <w:tblW w:w="9015" w:type="dxa"/>
        <w:tblLook w:val="04A0" w:firstRow="1" w:lastRow="0" w:firstColumn="1" w:lastColumn="0" w:noHBand="0" w:noVBand="1"/>
      </w:tblPr>
      <w:tblGrid>
        <w:gridCol w:w="2865"/>
        <w:gridCol w:w="2955"/>
        <w:gridCol w:w="1560"/>
        <w:gridCol w:w="1635"/>
      </w:tblGrid>
      <w:tr w:rsidR="00070811" w:rsidRPr="00070811" w:rsidTr="00070811">
        <w:trPr>
          <w:trHeight w:val="450"/>
        </w:trPr>
        <w:tc>
          <w:tcPr>
            <w:tcW w:w="286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岗位名称</w:t>
            </w: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目标专业</w:t>
            </w:r>
          </w:p>
        </w:tc>
        <w:tc>
          <w:tcPr>
            <w:tcW w:w="1560"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学历学位</w:t>
            </w:r>
          </w:p>
        </w:tc>
        <w:tc>
          <w:tcPr>
            <w:tcW w:w="163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英语</w:t>
            </w:r>
          </w:p>
        </w:tc>
      </w:tr>
      <w:tr w:rsidR="00070811" w:rsidRPr="00070811" w:rsidTr="00070811">
        <w:trPr>
          <w:trHeight w:val="645"/>
        </w:trPr>
        <w:tc>
          <w:tcPr>
            <w:tcW w:w="2865" w:type="dxa"/>
            <w:vMerge w:val="restart"/>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电机设计工程师</w:t>
            </w: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电气工程及其自动化（电机电器）</w:t>
            </w:r>
          </w:p>
        </w:tc>
        <w:tc>
          <w:tcPr>
            <w:tcW w:w="1560" w:type="dxa"/>
            <w:vMerge w:val="restart"/>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硕士</w:t>
            </w:r>
          </w:p>
        </w:tc>
        <w:tc>
          <w:tcPr>
            <w:tcW w:w="1635" w:type="dxa"/>
            <w:vMerge w:val="restart"/>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CET-6</w:t>
            </w:r>
          </w:p>
        </w:tc>
      </w:tr>
      <w:tr w:rsidR="00070811" w:rsidRPr="00070811" w:rsidTr="00070811">
        <w:trPr>
          <w:trHeight w:val="450"/>
        </w:trPr>
        <w:tc>
          <w:tcPr>
            <w:tcW w:w="0" w:type="auto"/>
            <w:vMerge/>
            <w:hideMark/>
          </w:tcPr>
          <w:p w:rsidR="00070811" w:rsidRPr="00070811" w:rsidRDefault="00070811" w:rsidP="00070811">
            <w:pPr>
              <w:widowControl/>
              <w:jc w:val="left"/>
              <w:rPr>
                <w:rFonts w:ascii="宋体" w:eastAsia="宋体" w:hAnsi="宋体" w:cs="宋体"/>
                <w:kern w:val="0"/>
                <w:sz w:val="24"/>
                <w:szCs w:val="24"/>
              </w:rPr>
            </w:pP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机械设计及其自动化</w:t>
            </w:r>
          </w:p>
        </w:tc>
        <w:tc>
          <w:tcPr>
            <w:tcW w:w="0" w:type="auto"/>
            <w:vMerge/>
            <w:hideMark/>
          </w:tcPr>
          <w:p w:rsidR="00070811" w:rsidRPr="00070811" w:rsidRDefault="00070811" w:rsidP="00070811">
            <w:pPr>
              <w:widowControl/>
              <w:jc w:val="left"/>
              <w:rPr>
                <w:rFonts w:ascii="宋体" w:eastAsia="宋体" w:hAnsi="宋体" w:cs="宋体"/>
                <w:kern w:val="0"/>
                <w:sz w:val="24"/>
                <w:szCs w:val="24"/>
              </w:rPr>
            </w:pPr>
          </w:p>
        </w:tc>
        <w:tc>
          <w:tcPr>
            <w:tcW w:w="0" w:type="auto"/>
            <w:vMerge/>
            <w:hideMark/>
          </w:tcPr>
          <w:p w:rsidR="00070811" w:rsidRPr="00070811" w:rsidRDefault="00070811" w:rsidP="00070811">
            <w:pPr>
              <w:widowControl/>
              <w:jc w:val="left"/>
              <w:rPr>
                <w:rFonts w:ascii="宋体" w:eastAsia="宋体" w:hAnsi="宋体" w:cs="宋体"/>
                <w:kern w:val="0"/>
                <w:sz w:val="24"/>
                <w:szCs w:val="24"/>
              </w:rPr>
            </w:pPr>
          </w:p>
        </w:tc>
      </w:tr>
      <w:tr w:rsidR="00070811" w:rsidRPr="00070811" w:rsidTr="00070811">
        <w:trPr>
          <w:trHeight w:val="435"/>
        </w:trPr>
        <w:tc>
          <w:tcPr>
            <w:tcW w:w="0" w:type="auto"/>
            <w:vMerge/>
            <w:hideMark/>
          </w:tcPr>
          <w:p w:rsidR="00070811" w:rsidRPr="00070811" w:rsidRDefault="00070811" w:rsidP="00070811">
            <w:pPr>
              <w:widowControl/>
              <w:jc w:val="left"/>
              <w:rPr>
                <w:rFonts w:ascii="宋体" w:eastAsia="宋体" w:hAnsi="宋体" w:cs="宋体"/>
                <w:kern w:val="0"/>
                <w:sz w:val="24"/>
                <w:szCs w:val="24"/>
              </w:rPr>
            </w:pP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电气工程及其自动化</w:t>
            </w:r>
          </w:p>
        </w:tc>
        <w:tc>
          <w:tcPr>
            <w:tcW w:w="1560" w:type="dxa"/>
            <w:vMerge w:val="restart"/>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本科</w:t>
            </w:r>
          </w:p>
        </w:tc>
        <w:tc>
          <w:tcPr>
            <w:tcW w:w="1635" w:type="dxa"/>
            <w:vMerge w:val="restart"/>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CET-4</w:t>
            </w:r>
          </w:p>
        </w:tc>
      </w:tr>
      <w:tr w:rsidR="00070811" w:rsidRPr="00070811" w:rsidTr="00070811">
        <w:trPr>
          <w:trHeight w:val="420"/>
        </w:trPr>
        <w:tc>
          <w:tcPr>
            <w:tcW w:w="0" w:type="auto"/>
            <w:vMerge/>
            <w:hideMark/>
          </w:tcPr>
          <w:p w:rsidR="00070811" w:rsidRPr="00070811" w:rsidRDefault="00070811" w:rsidP="00070811">
            <w:pPr>
              <w:widowControl/>
              <w:jc w:val="left"/>
              <w:rPr>
                <w:rFonts w:ascii="宋体" w:eastAsia="宋体" w:hAnsi="宋体" w:cs="宋体"/>
                <w:kern w:val="0"/>
                <w:sz w:val="24"/>
                <w:szCs w:val="24"/>
              </w:rPr>
            </w:pP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机械设计及其自动化</w:t>
            </w:r>
          </w:p>
        </w:tc>
        <w:tc>
          <w:tcPr>
            <w:tcW w:w="0" w:type="auto"/>
            <w:vMerge/>
            <w:hideMark/>
          </w:tcPr>
          <w:p w:rsidR="00070811" w:rsidRPr="00070811" w:rsidRDefault="00070811" w:rsidP="00070811">
            <w:pPr>
              <w:widowControl/>
              <w:jc w:val="left"/>
              <w:rPr>
                <w:rFonts w:ascii="宋体" w:eastAsia="宋体" w:hAnsi="宋体" w:cs="宋体"/>
                <w:kern w:val="0"/>
                <w:sz w:val="24"/>
                <w:szCs w:val="24"/>
              </w:rPr>
            </w:pPr>
          </w:p>
        </w:tc>
        <w:tc>
          <w:tcPr>
            <w:tcW w:w="0" w:type="auto"/>
            <w:vMerge/>
            <w:hideMark/>
          </w:tcPr>
          <w:p w:rsidR="00070811" w:rsidRPr="00070811" w:rsidRDefault="00070811" w:rsidP="00070811">
            <w:pPr>
              <w:widowControl/>
              <w:jc w:val="left"/>
              <w:rPr>
                <w:rFonts w:ascii="宋体" w:eastAsia="宋体" w:hAnsi="宋体" w:cs="宋体"/>
                <w:kern w:val="0"/>
                <w:sz w:val="24"/>
                <w:szCs w:val="24"/>
              </w:rPr>
            </w:pPr>
          </w:p>
        </w:tc>
      </w:tr>
      <w:tr w:rsidR="00070811" w:rsidRPr="00070811" w:rsidTr="00070811">
        <w:trPr>
          <w:trHeight w:val="435"/>
        </w:trPr>
        <w:tc>
          <w:tcPr>
            <w:tcW w:w="2865" w:type="dxa"/>
            <w:vMerge w:val="restart"/>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电机研发工程师</w:t>
            </w: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电气工程及其自动化</w:t>
            </w:r>
          </w:p>
        </w:tc>
        <w:tc>
          <w:tcPr>
            <w:tcW w:w="1560"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本科、硕士</w:t>
            </w:r>
          </w:p>
        </w:tc>
        <w:tc>
          <w:tcPr>
            <w:tcW w:w="163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CET-4、6</w:t>
            </w:r>
          </w:p>
        </w:tc>
      </w:tr>
      <w:tr w:rsidR="00070811" w:rsidRPr="00070811" w:rsidTr="00070811">
        <w:trPr>
          <w:trHeight w:val="510"/>
        </w:trPr>
        <w:tc>
          <w:tcPr>
            <w:tcW w:w="0" w:type="auto"/>
            <w:vMerge/>
            <w:hideMark/>
          </w:tcPr>
          <w:p w:rsidR="00070811" w:rsidRPr="00070811" w:rsidRDefault="00070811" w:rsidP="00070811">
            <w:pPr>
              <w:widowControl/>
              <w:jc w:val="left"/>
              <w:rPr>
                <w:rFonts w:ascii="宋体" w:eastAsia="宋体" w:hAnsi="宋体" w:cs="宋体"/>
                <w:kern w:val="0"/>
                <w:sz w:val="24"/>
                <w:szCs w:val="24"/>
              </w:rPr>
            </w:pP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机械设计及其自动化</w:t>
            </w:r>
          </w:p>
        </w:tc>
        <w:tc>
          <w:tcPr>
            <w:tcW w:w="1560"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本科、硕士</w:t>
            </w:r>
          </w:p>
        </w:tc>
        <w:tc>
          <w:tcPr>
            <w:tcW w:w="163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CET-4、6</w:t>
            </w:r>
          </w:p>
        </w:tc>
      </w:tr>
      <w:tr w:rsidR="00070811" w:rsidRPr="00070811" w:rsidTr="00070811">
        <w:trPr>
          <w:trHeight w:val="345"/>
        </w:trPr>
        <w:tc>
          <w:tcPr>
            <w:tcW w:w="286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项目工程师</w:t>
            </w: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电气、机械</w:t>
            </w:r>
          </w:p>
        </w:tc>
        <w:tc>
          <w:tcPr>
            <w:tcW w:w="1560"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本科</w:t>
            </w:r>
          </w:p>
        </w:tc>
        <w:tc>
          <w:tcPr>
            <w:tcW w:w="163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CET-4</w:t>
            </w:r>
          </w:p>
        </w:tc>
      </w:tr>
      <w:tr w:rsidR="00070811" w:rsidRPr="00070811" w:rsidTr="00070811">
        <w:trPr>
          <w:trHeight w:val="345"/>
        </w:trPr>
        <w:tc>
          <w:tcPr>
            <w:tcW w:w="2865" w:type="dxa"/>
            <w:vMerge w:val="restart"/>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销售工程师</w:t>
            </w: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电气工程及其自动化</w:t>
            </w:r>
          </w:p>
        </w:tc>
        <w:tc>
          <w:tcPr>
            <w:tcW w:w="1560"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本科</w:t>
            </w:r>
          </w:p>
        </w:tc>
        <w:tc>
          <w:tcPr>
            <w:tcW w:w="163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CET-4</w:t>
            </w:r>
          </w:p>
        </w:tc>
      </w:tr>
      <w:tr w:rsidR="00070811" w:rsidRPr="00070811" w:rsidTr="00070811">
        <w:trPr>
          <w:trHeight w:val="345"/>
        </w:trPr>
        <w:tc>
          <w:tcPr>
            <w:tcW w:w="0" w:type="auto"/>
            <w:vMerge/>
            <w:hideMark/>
          </w:tcPr>
          <w:p w:rsidR="00070811" w:rsidRPr="00070811" w:rsidRDefault="00070811" w:rsidP="00070811">
            <w:pPr>
              <w:widowControl/>
              <w:jc w:val="left"/>
              <w:rPr>
                <w:rFonts w:ascii="宋体" w:eastAsia="宋体" w:hAnsi="宋体" w:cs="宋体"/>
                <w:kern w:val="0"/>
                <w:sz w:val="24"/>
                <w:szCs w:val="24"/>
              </w:rPr>
            </w:pPr>
          </w:p>
        </w:tc>
        <w:tc>
          <w:tcPr>
            <w:tcW w:w="295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机械设计制造</w:t>
            </w:r>
          </w:p>
        </w:tc>
        <w:tc>
          <w:tcPr>
            <w:tcW w:w="1560"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本科</w:t>
            </w:r>
          </w:p>
        </w:tc>
        <w:tc>
          <w:tcPr>
            <w:tcW w:w="1635" w:type="dxa"/>
            <w:hideMark/>
          </w:tcPr>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CET-4</w:t>
            </w:r>
          </w:p>
        </w:tc>
      </w:tr>
    </w:tbl>
    <w:p w:rsidR="00070811" w:rsidRPr="00070811" w:rsidRDefault="00070811" w:rsidP="00B26DB9">
      <w:pPr>
        <w:widowControl/>
        <w:jc w:val="left"/>
        <w:rPr>
          <w:rFonts w:ascii="宋体" w:eastAsia="宋体" w:hAnsi="宋体" w:cs="宋体"/>
          <w:kern w:val="0"/>
          <w:sz w:val="24"/>
          <w:szCs w:val="24"/>
        </w:rPr>
      </w:pPr>
      <w:r w:rsidRPr="00070811">
        <w:rPr>
          <w:rFonts w:ascii="宋体" w:eastAsia="宋体" w:hAnsi="宋体" w:cs="宋体"/>
          <w:kern w:val="0"/>
          <w:sz w:val="24"/>
          <w:szCs w:val="24"/>
        </w:rPr>
        <w:t>  </w:t>
      </w:r>
    </w:p>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三、联系方式</w:t>
      </w:r>
    </w:p>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公司地址：中国上海 闵行江川路555号</w:t>
      </w:r>
    </w:p>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 xml:space="preserve">邮编：200240　</w:t>
      </w:r>
    </w:p>
    <w:p w:rsidR="00070811" w:rsidRPr="00070811"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kern w:val="0"/>
          <w:sz w:val="24"/>
          <w:szCs w:val="24"/>
        </w:rPr>
        <w:t>招聘联系人：</w:t>
      </w:r>
      <w:r>
        <w:rPr>
          <w:rFonts w:ascii="宋体" w:eastAsia="宋体" w:hAnsi="宋体" w:cs="宋体" w:hint="eastAsia"/>
          <w:kern w:val="0"/>
          <w:sz w:val="24"/>
          <w:szCs w:val="24"/>
        </w:rPr>
        <w:t>倪</w:t>
      </w:r>
      <w:r w:rsidRPr="00070811">
        <w:rPr>
          <w:rFonts w:ascii="宋体" w:eastAsia="宋体" w:hAnsi="宋体" w:cs="宋体"/>
          <w:kern w:val="0"/>
          <w:sz w:val="24"/>
          <w:szCs w:val="24"/>
        </w:rPr>
        <w:t>先生</w:t>
      </w:r>
      <w:bookmarkStart w:id="0" w:name="_GoBack"/>
      <w:bookmarkEnd w:id="0"/>
      <w:r w:rsidRPr="00070811">
        <w:rPr>
          <w:rFonts w:ascii="宋体" w:eastAsia="宋体" w:hAnsi="宋体" w:cs="宋体"/>
          <w:kern w:val="0"/>
          <w:sz w:val="24"/>
          <w:szCs w:val="24"/>
        </w:rPr>
        <w:br/>
      </w:r>
      <w:r w:rsidRPr="00070811">
        <w:rPr>
          <w:rFonts w:ascii="宋体" w:eastAsia="宋体" w:hAnsi="宋体" w:cs="宋体"/>
          <w:b/>
          <w:bCs/>
          <w:kern w:val="0"/>
          <w:sz w:val="24"/>
          <w:szCs w:val="24"/>
        </w:rPr>
        <w:t>邮箱：</w:t>
      </w:r>
      <w:r w:rsidR="00CA3D5F">
        <w:rPr>
          <w:rFonts w:ascii="宋体" w:eastAsia="宋体" w:hAnsi="宋体" w:cs="宋体"/>
          <w:b/>
          <w:bCs/>
          <w:kern w:val="0"/>
          <w:sz w:val="24"/>
          <w:szCs w:val="24"/>
        </w:rPr>
        <w:t>315205676@qq</w:t>
      </w:r>
      <w:r w:rsidRPr="00070811">
        <w:rPr>
          <w:rFonts w:ascii="宋体" w:eastAsia="宋体" w:hAnsi="宋体" w:cs="宋体"/>
          <w:b/>
          <w:bCs/>
          <w:kern w:val="0"/>
          <w:sz w:val="24"/>
          <w:szCs w:val="24"/>
        </w:rPr>
        <w:t>.com</w:t>
      </w:r>
      <w:r w:rsidRPr="00070811">
        <w:rPr>
          <w:rFonts w:ascii="宋体" w:eastAsia="宋体" w:hAnsi="宋体" w:cs="宋体"/>
          <w:kern w:val="0"/>
          <w:sz w:val="24"/>
          <w:szCs w:val="24"/>
        </w:rPr>
        <w:br/>
      </w:r>
      <w:r w:rsidRPr="00070811">
        <w:rPr>
          <w:rFonts w:ascii="宋体" w:eastAsia="宋体" w:hAnsi="宋体" w:cs="宋体"/>
          <w:b/>
          <w:bCs/>
          <w:kern w:val="0"/>
          <w:sz w:val="24"/>
          <w:szCs w:val="24"/>
        </w:rPr>
        <w:t>电话：</w:t>
      </w:r>
      <w:r>
        <w:rPr>
          <w:rFonts w:ascii="宋体" w:eastAsia="宋体" w:hAnsi="宋体" w:cs="宋体"/>
          <w:b/>
          <w:bCs/>
          <w:kern w:val="0"/>
          <w:sz w:val="24"/>
          <w:szCs w:val="24"/>
        </w:rPr>
        <w:t>02164638221-2790</w:t>
      </w:r>
      <w:r>
        <w:rPr>
          <w:rFonts w:ascii="宋体" w:eastAsia="宋体" w:hAnsi="宋体" w:cs="宋体" w:hint="eastAsia"/>
          <w:b/>
          <w:bCs/>
          <w:kern w:val="0"/>
          <w:sz w:val="24"/>
          <w:szCs w:val="24"/>
        </w:rPr>
        <w:t>；13681714946</w:t>
      </w:r>
      <w:r w:rsidRPr="00070811">
        <w:rPr>
          <w:rFonts w:ascii="宋体" w:eastAsia="宋体" w:hAnsi="宋体" w:cs="宋体"/>
          <w:kern w:val="0"/>
          <w:sz w:val="24"/>
          <w:szCs w:val="24"/>
        </w:rPr>
        <w:br/>
        <w:t>传真：021-64300600</w:t>
      </w:r>
      <w:r w:rsidRPr="00070811">
        <w:rPr>
          <w:rFonts w:ascii="宋体" w:eastAsia="宋体" w:hAnsi="宋体" w:cs="宋体"/>
          <w:kern w:val="0"/>
          <w:sz w:val="24"/>
          <w:szCs w:val="24"/>
        </w:rPr>
        <w:br/>
      </w:r>
      <w:r w:rsidRPr="00070811">
        <w:rPr>
          <w:rFonts w:ascii="宋体" w:eastAsia="宋体" w:hAnsi="宋体" w:cs="宋体"/>
          <w:b/>
          <w:bCs/>
          <w:kern w:val="0"/>
          <w:sz w:val="24"/>
          <w:szCs w:val="24"/>
        </w:rPr>
        <w:t>        “与创造者共创美好未来!”</w:t>
      </w:r>
    </w:p>
    <w:p w:rsidR="00070811" w:rsidRPr="00B26DB9" w:rsidRDefault="00070811" w:rsidP="00070811">
      <w:pPr>
        <w:widowControl/>
        <w:spacing w:before="100" w:beforeAutospacing="1" w:after="100" w:afterAutospacing="1"/>
        <w:jc w:val="left"/>
        <w:rPr>
          <w:rFonts w:ascii="宋体" w:eastAsia="宋体" w:hAnsi="宋体" w:cs="宋体"/>
          <w:kern w:val="0"/>
          <w:sz w:val="24"/>
          <w:szCs w:val="24"/>
        </w:rPr>
      </w:pPr>
      <w:r w:rsidRPr="00070811">
        <w:rPr>
          <w:rFonts w:ascii="宋体" w:eastAsia="宋体" w:hAnsi="宋体" w:cs="宋体"/>
          <w:b/>
          <w:bCs/>
          <w:kern w:val="0"/>
          <w:sz w:val="24"/>
          <w:szCs w:val="24"/>
        </w:rPr>
        <w:t>欢迎加入上海电气上海电机厂有限公司!</w:t>
      </w:r>
    </w:p>
    <w:p w:rsidR="00582A99" w:rsidRPr="00070811" w:rsidRDefault="00582A99"/>
    <w:p w:rsidR="00752EB2" w:rsidRPr="00070811" w:rsidRDefault="00752EB2"/>
    <w:sectPr w:rsidR="00752EB2" w:rsidRPr="000708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2E" w:rsidRDefault="00A96E2E" w:rsidP="00970009">
      <w:r>
        <w:separator/>
      </w:r>
    </w:p>
  </w:endnote>
  <w:endnote w:type="continuationSeparator" w:id="0">
    <w:p w:rsidR="00A96E2E" w:rsidRDefault="00A96E2E" w:rsidP="0097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2E" w:rsidRDefault="00A96E2E" w:rsidP="00970009">
      <w:r>
        <w:separator/>
      </w:r>
    </w:p>
  </w:footnote>
  <w:footnote w:type="continuationSeparator" w:id="0">
    <w:p w:rsidR="00A96E2E" w:rsidRDefault="00A96E2E" w:rsidP="00970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DC"/>
    <w:rsid w:val="000124F8"/>
    <w:rsid w:val="000347BF"/>
    <w:rsid w:val="00070811"/>
    <w:rsid w:val="00140EBA"/>
    <w:rsid w:val="00151B81"/>
    <w:rsid w:val="001630C8"/>
    <w:rsid w:val="001D458F"/>
    <w:rsid w:val="00202C78"/>
    <w:rsid w:val="002316F1"/>
    <w:rsid w:val="00235035"/>
    <w:rsid w:val="00245F43"/>
    <w:rsid w:val="002878C9"/>
    <w:rsid w:val="002941F0"/>
    <w:rsid w:val="00296030"/>
    <w:rsid w:val="002B45B0"/>
    <w:rsid w:val="002C144D"/>
    <w:rsid w:val="002C1A65"/>
    <w:rsid w:val="002F0467"/>
    <w:rsid w:val="003F5C32"/>
    <w:rsid w:val="00411B15"/>
    <w:rsid w:val="004566C9"/>
    <w:rsid w:val="0049612C"/>
    <w:rsid w:val="004E4DCF"/>
    <w:rsid w:val="00533442"/>
    <w:rsid w:val="0055179E"/>
    <w:rsid w:val="0056782D"/>
    <w:rsid w:val="00572BBB"/>
    <w:rsid w:val="00582A99"/>
    <w:rsid w:val="005A393B"/>
    <w:rsid w:val="005C3996"/>
    <w:rsid w:val="006272CE"/>
    <w:rsid w:val="00657CB8"/>
    <w:rsid w:val="006623CC"/>
    <w:rsid w:val="0066490A"/>
    <w:rsid w:val="006833BB"/>
    <w:rsid w:val="00694D05"/>
    <w:rsid w:val="006D5CB5"/>
    <w:rsid w:val="006E2A2F"/>
    <w:rsid w:val="00701D99"/>
    <w:rsid w:val="00717DC9"/>
    <w:rsid w:val="00736226"/>
    <w:rsid w:val="00752EB2"/>
    <w:rsid w:val="00765929"/>
    <w:rsid w:val="0077098E"/>
    <w:rsid w:val="00774D40"/>
    <w:rsid w:val="007B6B6B"/>
    <w:rsid w:val="007D24A1"/>
    <w:rsid w:val="007F1911"/>
    <w:rsid w:val="0080592D"/>
    <w:rsid w:val="00821B9F"/>
    <w:rsid w:val="0082567F"/>
    <w:rsid w:val="00882A2F"/>
    <w:rsid w:val="00891ADC"/>
    <w:rsid w:val="008A5544"/>
    <w:rsid w:val="008B3C92"/>
    <w:rsid w:val="008B4D68"/>
    <w:rsid w:val="008C3397"/>
    <w:rsid w:val="008E3980"/>
    <w:rsid w:val="008E3CCA"/>
    <w:rsid w:val="009057D5"/>
    <w:rsid w:val="00906D9C"/>
    <w:rsid w:val="00907550"/>
    <w:rsid w:val="00943B7F"/>
    <w:rsid w:val="00960A64"/>
    <w:rsid w:val="00970009"/>
    <w:rsid w:val="00976742"/>
    <w:rsid w:val="009B2C25"/>
    <w:rsid w:val="009C4F66"/>
    <w:rsid w:val="00A00C37"/>
    <w:rsid w:val="00A217E4"/>
    <w:rsid w:val="00A41608"/>
    <w:rsid w:val="00A44CC0"/>
    <w:rsid w:val="00A50E79"/>
    <w:rsid w:val="00A627B7"/>
    <w:rsid w:val="00A845B4"/>
    <w:rsid w:val="00A85260"/>
    <w:rsid w:val="00A96E2E"/>
    <w:rsid w:val="00AA124E"/>
    <w:rsid w:val="00AB742B"/>
    <w:rsid w:val="00B26DB9"/>
    <w:rsid w:val="00B329E3"/>
    <w:rsid w:val="00B47849"/>
    <w:rsid w:val="00B510EE"/>
    <w:rsid w:val="00BC00F2"/>
    <w:rsid w:val="00BD7A91"/>
    <w:rsid w:val="00BE6792"/>
    <w:rsid w:val="00C06359"/>
    <w:rsid w:val="00C51645"/>
    <w:rsid w:val="00C615D2"/>
    <w:rsid w:val="00C90B96"/>
    <w:rsid w:val="00CA3D5F"/>
    <w:rsid w:val="00CC5894"/>
    <w:rsid w:val="00CE5E8E"/>
    <w:rsid w:val="00CF0DF1"/>
    <w:rsid w:val="00D10837"/>
    <w:rsid w:val="00D4352E"/>
    <w:rsid w:val="00D56A67"/>
    <w:rsid w:val="00D970C7"/>
    <w:rsid w:val="00DD34D6"/>
    <w:rsid w:val="00DD44B2"/>
    <w:rsid w:val="00DF1C84"/>
    <w:rsid w:val="00E16294"/>
    <w:rsid w:val="00E41C3B"/>
    <w:rsid w:val="00E47A31"/>
    <w:rsid w:val="00E51033"/>
    <w:rsid w:val="00E623C2"/>
    <w:rsid w:val="00F327EC"/>
    <w:rsid w:val="00F347DD"/>
    <w:rsid w:val="00FD42BD"/>
    <w:rsid w:val="00FD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708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0811"/>
    <w:rPr>
      <w:rFonts w:ascii="宋体" w:eastAsia="宋体" w:hAnsi="宋体" w:cs="宋体"/>
      <w:b/>
      <w:bCs/>
      <w:kern w:val="36"/>
      <w:sz w:val="48"/>
      <w:szCs w:val="48"/>
    </w:rPr>
  </w:style>
  <w:style w:type="character" w:customStyle="1" w:styleId="colorblue">
    <w:name w:val="color_blue"/>
    <w:basedOn w:val="a0"/>
    <w:rsid w:val="00070811"/>
  </w:style>
  <w:style w:type="paragraph" w:styleId="a3">
    <w:name w:val="Normal (Web)"/>
    <w:basedOn w:val="a"/>
    <w:uiPriority w:val="99"/>
    <w:semiHidden/>
    <w:unhideWhenUsed/>
    <w:rsid w:val="000708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0811"/>
    <w:rPr>
      <w:b/>
      <w:bCs/>
    </w:rPr>
  </w:style>
  <w:style w:type="character" w:styleId="a5">
    <w:name w:val="Hyperlink"/>
    <w:basedOn w:val="a0"/>
    <w:uiPriority w:val="99"/>
    <w:semiHidden/>
    <w:unhideWhenUsed/>
    <w:rsid w:val="00070811"/>
    <w:rPr>
      <w:color w:val="0000FF"/>
      <w:u w:val="single"/>
    </w:rPr>
  </w:style>
  <w:style w:type="paragraph" w:styleId="a6">
    <w:name w:val="Balloon Text"/>
    <w:basedOn w:val="a"/>
    <w:link w:val="Char"/>
    <w:uiPriority w:val="99"/>
    <w:semiHidden/>
    <w:unhideWhenUsed/>
    <w:rsid w:val="00070811"/>
    <w:rPr>
      <w:sz w:val="18"/>
      <w:szCs w:val="18"/>
    </w:rPr>
  </w:style>
  <w:style w:type="character" w:customStyle="1" w:styleId="Char">
    <w:name w:val="批注框文本 Char"/>
    <w:basedOn w:val="a0"/>
    <w:link w:val="a6"/>
    <w:uiPriority w:val="99"/>
    <w:semiHidden/>
    <w:rsid w:val="00070811"/>
    <w:rPr>
      <w:sz w:val="18"/>
      <w:szCs w:val="18"/>
    </w:rPr>
  </w:style>
  <w:style w:type="table" w:styleId="a7">
    <w:name w:val="Table Grid"/>
    <w:basedOn w:val="a1"/>
    <w:uiPriority w:val="39"/>
    <w:rsid w:val="000708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9700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70009"/>
    <w:rPr>
      <w:sz w:val="18"/>
      <w:szCs w:val="18"/>
    </w:rPr>
  </w:style>
  <w:style w:type="paragraph" w:styleId="a9">
    <w:name w:val="footer"/>
    <w:basedOn w:val="a"/>
    <w:link w:val="Char1"/>
    <w:uiPriority w:val="99"/>
    <w:unhideWhenUsed/>
    <w:rsid w:val="00970009"/>
    <w:pPr>
      <w:tabs>
        <w:tab w:val="center" w:pos="4153"/>
        <w:tab w:val="right" w:pos="8306"/>
      </w:tabs>
      <w:snapToGrid w:val="0"/>
      <w:jc w:val="left"/>
    </w:pPr>
    <w:rPr>
      <w:sz w:val="18"/>
      <w:szCs w:val="18"/>
    </w:rPr>
  </w:style>
  <w:style w:type="character" w:customStyle="1" w:styleId="Char1">
    <w:name w:val="页脚 Char"/>
    <w:basedOn w:val="a0"/>
    <w:link w:val="a9"/>
    <w:uiPriority w:val="99"/>
    <w:rsid w:val="009700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708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0811"/>
    <w:rPr>
      <w:rFonts w:ascii="宋体" w:eastAsia="宋体" w:hAnsi="宋体" w:cs="宋体"/>
      <w:b/>
      <w:bCs/>
      <w:kern w:val="36"/>
      <w:sz w:val="48"/>
      <w:szCs w:val="48"/>
    </w:rPr>
  </w:style>
  <w:style w:type="character" w:customStyle="1" w:styleId="colorblue">
    <w:name w:val="color_blue"/>
    <w:basedOn w:val="a0"/>
    <w:rsid w:val="00070811"/>
  </w:style>
  <w:style w:type="paragraph" w:styleId="a3">
    <w:name w:val="Normal (Web)"/>
    <w:basedOn w:val="a"/>
    <w:uiPriority w:val="99"/>
    <w:semiHidden/>
    <w:unhideWhenUsed/>
    <w:rsid w:val="000708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0811"/>
    <w:rPr>
      <w:b/>
      <w:bCs/>
    </w:rPr>
  </w:style>
  <w:style w:type="character" w:styleId="a5">
    <w:name w:val="Hyperlink"/>
    <w:basedOn w:val="a0"/>
    <w:uiPriority w:val="99"/>
    <w:semiHidden/>
    <w:unhideWhenUsed/>
    <w:rsid w:val="00070811"/>
    <w:rPr>
      <w:color w:val="0000FF"/>
      <w:u w:val="single"/>
    </w:rPr>
  </w:style>
  <w:style w:type="paragraph" w:styleId="a6">
    <w:name w:val="Balloon Text"/>
    <w:basedOn w:val="a"/>
    <w:link w:val="Char"/>
    <w:uiPriority w:val="99"/>
    <w:semiHidden/>
    <w:unhideWhenUsed/>
    <w:rsid w:val="00070811"/>
    <w:rPr>
      <w:sz w:val="18"/>
      <w:szCs w:val="18"/>
    </w:rPr>
  </w:style>
  <w:style w:type="character" w:customStyle="1" w:styleId="Char">
    <w:name w:val="批注框文本 Char"/>
    <w:basedOn w:val="a0"/>
    <w:link w:val="a6"/>
    <w:uiPriority w:val="99"/>
    <w:semiHidden/>
    <w:rsid w:val="00070811"/>
    <w:rPr>
      <w:sz w:val="18"/>
      <w:szCs w:val="18"/>
    </w:rPr>
  </w:style>
  <w:style w:type="table" w:styleId="a7">
    <w:name w:val="Table Grid"/>
    <w:basedOn w:val="a1"/>
    <w:uiPriority w:val="39"/>
    <w:rsid w:val="000708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9700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70009"/>
    <w:rPr>
      <w:sz w:val="18"/>
      <w:szCs w:val="18"/>
    </w:rPr>
  </w:style>
  <w:style w:type="paragraph" w:styleId="a9">
    <w:name w:val="footer"/>
    <w:basedOn w:val="a"/>
    <w:link w:val="Char1"/>
    <w:uiPriority w:val="99"/>
    <w:unhideWhenUsed/>
    <w:rsid w:val="00970009"/>
    <w:pPr>
      <w:tabs>
        <w:tab w:val="center" w:pos="4153"/>
        <w:tab w:val="right" w:pos="8306"/>
      </w:tabs>
      <w:snapToGrid w:val="0"/>
      <w:jc w:val="left"/>
    </w:pPr>
    <w:rPr>
      <w:sz w:val="18"/>
      <w:szCs w:val="18"/>
    </w:rPr>
  </w:style>
  <w:style w:type="character" w:customStyle="1" w:styleId="Char1">
    <w:name w:val="页脚 Char"/>
    <w:basedOn w:val="a0"/>
    <w:link w:val="a9"/>
    <w:uiPriority w:val="99"/>
    <w:rsid w:val="009700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310128">
      <w:bodyDiv w:val="1"/>
      <w:marLeft w:val="0"/>
      <w:marRight w:val="0"/>
      <w:marTop w:val="0"/>
      <w:marBottom w:val="0"/>
      <w:divBdr>
        <w:top w:val="none" w:sz="0" w:space="0" w:color="auto"/>
        <w:left w:val="none" w:sz="0" w:space="0" w:color="auto"/>
        <w:bottom w:val="none" w:sz="0" w:space="0" w:color="auto"/>
        <w:right w:val="none" w:sz="0" w:space="0" w:color="auto"/>
      </w:divBdr>
      <w:divsChild>
        <w:div w:id="1932353054">
          <w:marLeft w:val="0"/>
          <w:marRight w:val="0"/>
          <w:marTop w:val="0"/>
          <w:marBottom w:val="0"/>
          <w:divBdr>
            <w:top w:val="none" w:sz="0" w:space="0" w:color="auto"/>
            <w:left w:val="none" w:sz="0" w:space="0" w:color="auto"/>
            <w:bottom w:val="none" w:sz="0" w:space="0" w:color="auto"/>
            <w:right w:val="none" w:sz="0" w:space="0" w:color="auto"/>
          </w:divBdr>
          <w:divsChild>
            <w:div w:id="1704012486">
              <w:marLeft w:val="0"/>
              <w:marRight w:val="0"/>
              <w:marTop w:val="0"/>
              <w:marBottom w:val="0"/>
              <w:divBdr>
                <w:top w:val="none" w:sz="0" w:space="0" w:color="auto"/>
                <w:left w:val="none" w:sz="0" w:space="0" w:color="auto"/>
                <w:bottom w:val="none" w:sz="0" w:space="0" w:color="auto"/>
                <w:right w:val="none" w:sz="0" w:space="0" w:color="auto"/>
              </w:divBdr>
              <w:divsChild>
                <w:div w:id="886378136">
                  <w:marLeft w:val="0"/>
                  <w:marRight w:val="0"/>
                  <w:marTop w:val="0"/>
                  <w:marBottom w:val="0"/>
                  <w:divBdr>
                    <w:top w:val="none" w:sz="0" w:space="0" w:color="auto"/>
                    <w:left w:val="none" w:sz="0" w:space="0" w:color="auto"/>
                    <w:bottom w:val="none" w:sz="0" w:space="0" w:color="auto"/>
                    <w:right w:val="none" w:sz="0" w:space="0" w:color="auto"/>
                  </w:divBdr>
                  <w:divsChild>
                    <w:div w:id="175310439">
                      <w:marLeft w:val="0"/>
                      <w:marRight w:val="0"/>
                      <w:marTop w:val="0"/>
                      <w:marBottom w:val="0"/>
                      <w:divBdr>
                        <w:top w:val="none" w:sz="0" w:space="0" w:color="auto"/>
                        <w:left w:val="none" w:sz="0" w:space="0" w:color="auto"/>
                        <w:bottom w:val="none" w:sz="0" w:space="0" w:color="auto"/>
                        <w:right w:val="none" w:sz="0" w:space="0" w:color="auto"/>
                      </w:divBdr>
                      <w:divsChild>
                        <w:div w:id="147594529">
                          <w:marLeft w:val="0"/>
                          <w:marRight w:val="0"/>
                          <w:marTop w:val="0"/>
                          <w:marBottom w:val="0"/>
                          <w:divBdr>
                            <w:top w:val="none" w:sz="0" w:space="0" w:color="auto"/>
                            <w:left w:val="none" w:sz="0" w:space="0" w:color="auto"/>
                            <w:bottom w:val="none" w:sz="0" w:space="0" w:color="auto"/>
                            <w:right w:val="none" w:sz="0" w:space="0" w:color="auto"/>
                          </w:divBdr>
                          <w:divsChild>
                            <w:div w:id="627786039">
                              <w:marLeft w:val="0"/>
                              <w:marRight w:val="0"/>
                              <w:marTop w:val="0"/>
                              <w:marBottom w:val="0"/>
                              <w:divBdr>
                                <w:top w:val="none" w:sz="0" w:space="0" w:color="auto"/>
                                <w:left w:val="none" w:sz="0" w:space="0" w:color="auto"/>
                                <w:bottom w:val="none" w:sz="0" w:space="0" w:color="auto"/>
                                <w:right w:val="none" w:sz="0" w:space="0" w:color="auto"/>
                              </w:divBdr>
                              <w:divsChild>
                                <w:div w:id="1720282821">
                                  <w:marLeft w:val="0"/>
                                  <w:marRight w:val="0"/>
                                  <w:marTop w:val="0"/>
                                  <w:marBottom w:val="0"/>
                                  <w:divBdr>
                                    <w:top w:val="none" w:sz="0" w:space="0" w:color="auto"/>
                                    <w:left w:val="none" w:sz="0" w:space="0" w:color="auto"/>
                                    <w:bottom w:val="none" w:sz="0" w:space="0" w:color="auto"/>
                                    <w:right w:val="none" w:sz="0" w:space="0" w:color="auto"/>
                                  </w:divBdr>
                                </w:div>
                                <w:div w:id="1872261709">
                                  <w:marLeft w:val="0"/>
                                  <w:marRight w:val="0"/>
                                  <w:marTop w:val="0"/>
                                  <w:marBottom w:val="0"/>
                                  <w:divBdr>
                                    <w:top w:val="none" w:sz="0" w:space="0" w:color="auto"/>
                                    <w:left w:val="none" w:sz="0" w:space="0" w:color="auto"/>
                                    <w:bottom w:val="none" w:sz="0" w:space="0" w:color="auto"/>
                                    <w:right w:val="none" w:sz="0" w:space="0" w:color="auto"/>
                                  </w:divBdr>
                                  <w:divsChild>
                                    <w:div w:id="16516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倪磊</dc:creator>
  <cp:keywords/>
  <dc:description/>
  <cp:lastModifiedBy>lei ni</cp:lastModifiedBy>
  <cp:revision>7</cp:revision>
  <dcterms:created xsi:type="dcterms:W3CDTF">2016-10-28T00:56:00Z</dcterms:created>
  <dcterms:modified xsi:type="dcterms:W3CDTF">2016-11-04T06:17:00Z</dcterms:modified>
</cp:coreProperties>
</file>