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7B" w:rsidRDefault="007C487B">
      <w:pPr>
        <w:pStyle w:val="Heading3"/>
        <w:jc w:val="center"/>
        <w:rPr>
          <w:rFonts w:ascii="方正小标宋简体" w:eastAsia="方正小标宋简体"/>
          <w:b w:val="0"/>
          <w:bCs w:val="0"/>
          <w:spacing w:val="20"/>
          <w:sz w:val="36"/>
          <w:szCs w:val="36"/>
        </w:rPr>
      </w:pPr>
      <w:r>
        <w:rPr>
          <w:rFonts w:ascii="方正小标宋简体" w:eastAsia="方正小标宋简体" w:cs="方正小标宋简体"/>
          <w:b w:val="0"/>
          <w:bCs w:val="0"/>
          <w:spacing w:val="20"/>
          <w:sz w:val="36"/>
          <w:szCs w:val="36"/>
        </w:rPr>
        <w:t>2016</w:t>
      </w:r>
      <w:r>
        <w:rPr>
          <w:rFonts w:ascii="方正小标宋简体" w:eastAsia="方正小标宋简体" w:cs="方正小标宋简体" w:hint="eastAsia"/>
          <w:b w:val="0"/>
          <w:bCs w:val="0"/>
          <w:spacing w:val="20"/>
          <w:sz w:val="36"/>
          <w:szCs w:val="36"/>
        </w:rPr>
        <w:t>年“泰爱才”冬季校园引才报名表</w:t>
      </w:r>
    </w:p>
    <w:p w:rsidR="007C487B" w:rsidRPr="006168A5" w:rsidRDefault="007C487B" w:rsidP="006168A5"/>
    <w:tbl>
      <w:tblPr>
        <w:tblW w:w="89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0"/>
        <w:gridCol w:w="450"/>
        <w:gridCol w:w="235"/>
        <w:gridCol w:w="1466"/>
        <w:gridCol w:w="958"/>
        <w:gridCol w:w="1295"/>
        <w:gridCol w:w="447"/>
        <w:gridCol w:w="594"/>
        <w:gridCol w:w="295"/>
        <w:gridCol w:w="1843"/>
      </w:tblGrid>
      <w:tr w:rsidR="007C487B">
        <w:trPr>
          <w:trHeight w:val="553"/>
        </w:trPr>
        <w:tc>
          <w:tcPr>
            <w:tcW w:w="1360" w:type="dxa"/>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单位名称</w:t>
            </w:r>
          </w:p>
        </w:tc>
        <w:tc>
          <w:tcPr>
            <w:tcW w:w="3109" w:type="dxa"/>
            <w:gridSpan w:val="4"/>
            <w:vAlign w:val="center"/>
          </w:tcPr>
          <w:p w:rsidR="007C487B" w:rsidRDefault="007C487B">
            <w:pPr>
              <w:jc w:val="center"/>
              <w:rPr>
                <w:rFonts w:ascii="仿宋_GB2312" w:eastAsia="仿宋_GB2312" w:hAnsi="宋体"/>
                <w:sz w:val="24"/>
                <w:szCs w:val="24"/>
              </w:rPr>
            </w:pPr>
            <w:r w:rsidRPr="00F71B94">
              <w:rPr>
                <w:rFonts w:ascii="微软雅黑" w:eastAsia="微软雅黑" w:hAnsi="微软雅黑" w:hint="eastAsia"/>
              </w:rPr>
              <w:t>泰州乐叶光伏科技有限公司</w:t>
            </w:r>
          </w:p>
        </w:tc>
        <w:tc>
          <w:tcPr>
            <w:tcW w:w="1742" w:type="dxa"/>
            <w:gridSpan w:val="2"/>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系</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人</w:t>
            </w:r>
          </w:p>
        </w:tc>
        <w:tc>
          <w:tcPr>
            <w:tcW w:w="2732" w:type="dxa"/>
            <w:gridSpan w:val="3"/>
            <w:vAlign w:val="center"/>
          </w:tcPr>
          <w:p w:rsidR="007C487B" w:rsidRDefault="007C487B">
            <w:pPr>
              <w:jc w:val="center"/>
              <w:rPr>
                <w:rFonts w:ascii="仿宋_GB2312" w:eastAsia="仿宋_GB2312" w:hAnsi="宋体"/>
                <w:sz w:val="24"/>
                <w:szCs w:val="24"/>
              </w:rPr>
            </w:pPr>
            <w:r w:rsidRPr="00F71B94">
              <w:rPr>
                <w:rFonts w:ascii="微软雅黑" w:eastAsia="微软雅黑" w:hAnsi="微软雅黑" w:hint="eastAsia"/>
              </w:rPr>
              <w:t>帅先生</w:t>
            </w:r>
          </w:p>
        </w:tc>
      </w:tr>
      <w:tr w:rsidR="007C487B">
        <w:trPr>
          <w:trHeight w:val="553"/>
        </w:trPr>
        <w:tc>
          <w:tcPr>
            <w:tcW w:w="1360" w:type="dxa"/>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电子信箱</w:t>
            </w:r>
          </w:p>
        </w:tc>
        <w:tc>
          <w:tcPr>
            <w:tcW w:w="3109" w:type="dxa"/>
            <w:gridSpan w:val="4"/>
            <w:vAlign w:val="center"/>
          </w:tcPr>
          <w:p w:rsidR="007C487B" w:rsidRDefault="007C487B">
            <w:pPr>
              <w:jc w:val="center"/>
              <w:rPr>
                <w:rFonts w:ascii="仿宋_GB2312" w:eastAsia="仿宋_GB2312" w:hAnsi="宋体"/>
                <w:sz w:val="24"/>
                <w:szCs w:val="24"/>
              </w:rPr>
            </w:pPr>
            <w:r w:rsidRPr="00F71B94">
              <w:rPr>
                <w:rFonts w:ascii="微软雅黑" w:eastAsia="微软雅黑" w:hAnsi="微软雅黑"/>
              </w:rPr>
              <w:t>tzlyhr@longi-silicon.com</w:t>
            </w:r>
          </w:p>
        </w:tc>
        <w:tc>
          <w:tcPr>
            <w:tcW w:w="1742" w:type="dxa"/>
            <w:gridSpan w:val="2"/>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联系电话</w:t>
            </w:r>
          </w:p>
        </w:tc>
        <w:tc>
          <w:tcPr>
            <w:tcW w:w="2732" w:type="dxa"/>
            <w:gridSpan w:val="3"/>
            <w:vAlign w:val="center"/>
          </w:tcPr>
          <w:p w:rsidR="007C487B" w:rsidRDefault="007C487B">
            <w:pPr>
              <w:jc w:val="center"/>
              <w:rPr>
                <w:rFonts w:ascii="仿宋_GB2312" w:eastAsia="仿宋_GB2312" w:hAnsi="宋体"/>
                <w:sz w:val="24"/>
                <w:szCs w:val="24"/>
              </w:rPr>
            </w:pPr>
            <w:r w:rsidRPr="00F71B94">
              <w:rPr>
                <w:rFonts w:ascii="微软雅黑" w:eastAsia="微软雅黑" w:hAnsi="微软雅黑"/>
              </w:rPr>
              <w:t>18861006979</w:t>
            </w:r>
          </w:p>
        </w:tc>
      </w:tr>
      <w:tr w:rsidR="007C487B">
        <w:trPr>
          <w:trHeight w:val="553"/>
        </w:trPr>
        <w:tc>
          <w:tcPr>
            <w:tcW w:w="1360" w:type="dxa"/>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地</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址</w:t>
            </w:r>
          </w:p>
        </w:tc>
        <w:tc>
          <w:tcPr>
            <w:tcW w:w="7583" w:type="dxa"/>
            <w:gridSpan w:val="9"/>
            <w:vAlign w:val="center"/>
          </w:tcPr>
          <w:p w:rsidR="007C487B" w:rsidRDefault="007C487B" w:rsidP="008157A9">
            <w:pPr>
              <w:rPr>
                <w:rFonts w:ascii="仿宋_GB2312" w:eastAsia="仿宋_GB2312" w:hAnsi="宋体"/>
                <w:sz w:val="24"/>
                <w:szCs w:val="24"/>
              </w:rPr>
            </w:pPr>
            <w:r w:rsidRPr="00F71B94">
              <w:rPr>
                <w:rFonts w:ascii="微软雅黑" w:eastAsia="微软雅黑" w:hAnsi="微软雅黑" w:hint="eastAsia"/>
              </w:rPr>
              <w:t>泰州市海陵区兴泰路</w:t>
            </w:r>
            <w:r w:rsidRPr="00F71B94">
              <w:rPr>
                <w:rFonts w:ascii="微软雅黑" w:eastAsia="微软雅黑" w:hAnsi="微软雅黑"/>
              </w:rPr>
              <w:t>268</w:t>
            </w:r>
            <w:r w:rsidRPr="00F71B94">
              <w:rPr>
                <w:rFonts w:ascii="微软雅黑" w:eastAsia="微软雅黑" w:hAnsi="微软雅黑" w:hint="eastAsia"/>
              </w:rPr>
              <w:t>号</w:t>
            </w:r>
          </w:p>
        </w:tc>
      </w:tr>
      <w:tr w:rsidR="007C487B">
        <w:trPr>
          <w:trHeight w:val="553"/>
        </w:trPr>
        <w:tc>
          <w:tcPr>
            <w:tcW w:w="1360" w:type="dxa"/>
            <w:tcBorders>
              <w:right w:val="single" w:sz="4" w:space="0" w:color="auto"/>
            </w:tcBorders>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参加线路</w:t>
            </w:r>
          </w:p>
        </w:tc>
        <w:tc>
          <w:tcPr>
            <w:tcW w:w="7583" w:type="dxa"/>
            <w:gridSpan w:val="9"/>
            <w:tcBorders>
              <w:left w:val="single" w:sz="4" w:space="0" w:color="auto"/>
            </w:tcBorders>
            <w:vAlign w:val="center"/>
          </w:tcPr>
          <w:p w:rsidR="007C487B" w:rsidRDefault="007C487B">
            <w:pPr>
              <w:rPr>
                <w:rFonts w:ascii="仿宋_GB2312" w:eastAsia="仿宋_GB2312"/>
                <w:sz w:val="24"/>
                <w:szCs w:val="24"/>
              </w:rPr>
            </w:pPr>
            <w:r>
              <w:rPr>
                <w:rFonts w:ascii="仿宋_GB2312" w:eastAsia="仿宋_GB2312" w:hint="eastAsia"/>
                <w:sz w:val="24"/>
                <w:szCs w:val="24"/>
              </w:rPr>
              <w:t>西南</w:t>
            </w:r>
          </w:p>
        </w:tc>
      </w:tr>
      <w:tr w:rsidR="007C487B">
        <w:trPr>
          <w:trHeight w:val="1451"/>
        </w:trPr>
        <w:tc>
          <w:tcPr>
            <w:tcW w:w="8943" w:type="dxa"/>
            <w:gridSpan w:val="10"/>
          </w:tcPr>
          <w:p w:rsidR="007C487B" w:rsidRPr="00F71B94" w:rsidRDefault="007C487B" w:rsidP="004F10B6">
            <w:pPr>
              <w:pStyle w:val="NormalWeb"/>
              <w:shd w:val="clear" w:color="auto" w:fill="FFFFFF"/>
              <w:spacing w:before="0" w:beforeAutospacing="0" w:after="0" w:afterAutospacing="0" w:line="400" w:lineRule="exact"/>
              <w:ind w:firstLine="480"/>
              <w:rPr>
                <w:rFonts w:ascii="微软雅黑" w:eastAsia="微软雅黑" w:hAnsi="微软雅黑"/>
                <w:color w:val="000000"/>
                <w:sz w:val="21"/>
                <w:szCs w:val="21"/>
              </w:rPr>
            </w:pPr>
            <w:r w:rsidRPr="00F71B94">
              <w:rPr>
                <w:rFonts w:ascii="微软雅黑" w:eastAsia="微软雅黑" w:hAnsi="微软雅黑" w:hint="eastAsia"/>
                <w:color w:val="000000"/>
                <w:sz w:val="21"/>
                <w:szCs w:val="21"/>
              </w:rPr>
              <w:t>泰州乐叶光伏科技有限公司是中国最大的单晶硅太阳能电池与组件生产企业之一，是西安隆基硅材料股份有限公司（简称隆基股份）全资子公司。</w:t>
            </w:r>
            <w:r w:rsidRPr="00F71B94">
              <w:rPr>
                <w:rFonts w:ascii="微软雅黑" w:eastAsia="微软雅黑" w:hAnsi="微软雅黑" w:hint="eastAsia"/>
                <w:bCs/>
                <w:color w:val="000000"/>
                <w:sz w:val="21"/>
                <w:szCs w:val="21"/>
              </w:rPr>
              <w:t>隆基股份</w:t>
            </w:r>
            <w:r w:rsidRPr="00F71B94">
              <w:rPr>
                <w:rFonts w:ascii="微软雅黑" w:eastAsia="微软雅黑" w:hAnsi="微软雅黑" w:hint="eastAsia"/>
                <w:color w:val="000000"/>
                <w:sz w:val="21"/>
                <w:szCs w:val="21"/>
              </w:rPr>
              <w:t>是全球领先的太阳能单晶产品制造商、上市企业（</w:t>
            </w:r>
            <w:r w:rsidRPr="00F71B94">
              <w:rPr>
                <w:rFonts w:ascii="微软雅黑" w:eastAsia="微软雅黑" w:hAnsi="微软雅黑"/>
                <w:color w:val="000000"/>
                <w:sz w:val="21"/>
                <w:szCs w:val="21"/>
              </w:rPr>
              <w:t>SH601012</w:t>
            </w:r>
            <w:r w:rsidRPr="00F71B94">
              <w:rPr>
                <w:rFonts w:ascii="微软雅黑" w:eastAsia="微软雅黑" w:hAnsi="微软雅黑" w:hint="eastAsia"/>
                <w:color w:val="000000"/>
                <w:sz w:val="21"/>
                <w:szCs w:val="21"/>
              </w:rPr>
              <w:t>）。</w:t>
            </w:r>
          </w:p>
          <w:p w:rsidR="007C487B" w:rsidRPr="004F10B6" w:rsidRDefault="007C487B" w:rsidP="004F10B6">
            <w:pPr>
              <w:pStyle w:val="NormalWeb"/>
              <w:shd w:val="clear" w:color="auto" w:fill="FFFFFF"/>
              <w:spacing w:before="0" w:beforeAutospacing="0" w:after="0" w:afterAutospacing="0" w:line="400" w:lineRule="exact"/>
              <w:ind w:firstLine="480"/>
              <w:rPr>
                <w:rFonts w:ascii="微软雅黑" w:eastAsia="微软雅黑" w:hAnsi="微软雅黑"/>
                <w:color w:val="000000"/>
                <w:sz w:val="21"/>
                <w:szCs w:val="21"/>
              </w:rPr>
            </w:pPr>
            <w:r w:rsidRPr="00F71B94">
              <w:rPr>
                <w:rFonts w:hint="eastAsia"/>
              </w:rPr>
              <w:t>泰州乐叶光伏科技有限公司成立于</w:t>
            </w:r>
            <w:r w:rsidRPr="00F71B94">
              <w:t>2015</w:t>
            </w:r>
            <w:r w:rsidRPr="00F71B94">
              <w:rPr>
                <w:rFonts w:hint="eastAsia"/>
              </w:rPr>
              <w:t>年</w:t>
            </w:r>
            <w:r w:rsidRPr="00F71B94">
              <w:t>8</w:t>
            </w:r>
            <w:r w:rsidRPr="00F71B94">
              <w:rPr>
                <w:rFonts w:hint="eastAsia"/>
              </w:rPr>
              <w:t>月</w:t>
            </w:r>
            <w:r w:rsidRPr="00F71B94">
              <w:t>25</w:t>
            </w:r>
            <w:r w:rsidRPr="00F71B94">
              <w:rPr>
                <w:rFonts w:hint="eastAsia"/>
              </w:rPr>
              <w:t>日，公司坐落于美丽的泰州海陵工业园区内，注册资本</w:t>
            </w:r>
            <w:r w:rsidRPr="00F71B94">
              <w:t>3</w:t>
            </w:r>
            <w:r w:rsidRPr="00F71B94">
              <w:rPr>
                <w:rFonts w:hint="eastAsia"/>
              </w:rPr>
              <w:t>亿元人民币，主要从事高效太阳能电池与组件的研发与生产，光伏发电技术研究开发、服务，以及太阳光伏发电项目开发、投资、设计、建设和运营。</w:t>
            </w:r>
          </w:p>
        </w:tc>
      </w:tr>
      <w:tr w:rsidR="007C487B">
        <w:trPr>
          <w:trHeight w:val="553"/>
        </w:trPr>
        <w:tc>
          <w:tcPr>
            <w:tcW w:w="8943" w:type="dxa"/>
            <w:gridSpan w:val="10"/>
            <w:vAlign w:val="center"/>
          </w:tcPr>
          <w:p w:rsidR="007C487B" w:rsidRDefault="007C487B">
            <w:pPr>
              <w:jc w:val="center"/>
              <w:rPr>
                <w:rFonts w:ascii="仿宋_GB2312" w:eastAsia="仿宋_GB2312" w:hAnsi="宋体"/>
                <w:sz w:val="24"/>
                <w:szCs w:val="24"/>
              </w:rPr>
            </w:pPr>
            <w:r>
              <w:rPr>
                <w:rFonts w:ascii="黑体" w:eastAsia="黑体" w:hAnsi="黑体" w:cs="黑体" w:hint="eastAsia"/>
                <w:sz w:val="24"/>
                <w:szCs w:val="24"/>
              </w:rPr>
              <w:t>招</w:t>
            </w:r>
            <w:r>
              <w:rPr>
                <w:rFonts w:ascii="黑体" w:eastAsia="黑体" w:hAnsi="黑体" w:cs="黑体"/>
                <w:sz w:val="24"/>
                <w:szCs w:val="24"/>
              </w:rPr>
              <w:t xml:space="preserve">  </w:t>
            </w:r>
            <w:r>
              <w:rPr>
                <w:rFonts w:ascii="黑体" w:eastAsia="黑体" w:hAnsi="黑体" w:cs="黑体" w:hint="eastAsia"/>
                <w:sz w:val="24"/>
                <w:szCs w:val="24"/>
              </w:rPr>
              <w:t>聘</w:t>
            </w:r>
            <w:r>
              <w:rPr>
                <w:rFonts w:ascii="黑体" w:eastAsia="黑体" w:hAnsi="黑体" w:cs="黑体"/>
                <w:sz w:val="24"/>
                <w:szCs w:val="24"/>
              </w:rPr>
              <w:t xml:space="preserve">  </w:t>
            </w:r>
            <w:r>
              <w:rPr>
                <w:rFonts w:ascii="黑体" w:eastAsia="黑体" w:hAnsi="黑体" w:cs="黑体" w:hint="eastAsia"/>
                <w:sz w:val="24"/>
                <w:szCs w:val="24"/>
              </w:rPr>
              <w:t>需</w:t>
            </w:r>
            <w:r>
              <w:rPr>
                <w:rFonts w:ascii="黑体" w:eastAsia="黑体" w:hAnsi="黑体" w:cs="黑体"/>
                <w:sz w:val="24"/>
                <w:szCs w:val="24"/>
              </w:rPr>
              <w:t xml:space="preserve">  </w:t>
            </w:r>
            <w:r>
              <w:rPr>
                <w:rFonts w:ascii="黑体" w:eastAsia="黑体" w:hAnsi="黑体" w:cs="黑体" w:hint="eastAsia"/>
                <w:sz w:val="24"/>
                <w:szCs w:val="24"/>
              </w:rPr>
              <w:t>求</w:t>
            </w:r>
            <w:r>
              <w:rPr>
                <w:rFonts w:ascii="黑体" w:eastAsia="黑体" w:hAnsi="黑体" w:cs="黑体"/>
                <w:sz w:val="24"/>
                <w:szCs w:val="24"/>
              </w:rPr>
              <w:t xml:space="preserve">  </w:t>
            </w:r>
            <w:r>
              <w:rPr>
                <w:rFonts w:ascii="黑体" w:eastAsia="黑体" w:hAnsi="黑体" w:cs="黑体" w:hint="eastAsia"/>
                <w:sz w:val="24"/>
                <w:szCs w:val="24"/>
              </w:rPr>
              <w:t>信</w:t>
            </w:r>
            <w:r>
              <w:rPr>
                <w:rFonts w:ascii="黑体" w:eastAsia="黑体" w:hAnsi="黑体" w:cs="黑体"/>
                <w:sz w:val="24"/>
                <w:szCs w:val="24"/>
              </w:rPr>
              <w:t xml:space="preserve">  </w:t>
            </w:r>
            <w:r>
              <w:rPr>
                <w:rFonts w:ascii="黑体" w:eastAsia="黑体" w:hAnsi="黑体" w:cs="黑体" w:hint="eastAsia"/>
                <w:sz w:val="24"/>
                <w:szCs w:val="24"/>
              </w:rPr>
              <w:t>息</w:t>
            </w:r>
          </w:p>
        </w:tc>
      </w:tr>
      <w:tr w:rsidR="007C487B">
        <w:trPr>
          <w:trHeight w:val="553"/>
        </w:trPr>
        <w:tc>
          <w:tcPr>
            <w:tcW w:w="1810" w:type="dxa"/>
            <w:gridSpan w:val="2"/>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位</w:t>
            </w:r>
          </w:p>
        </w:tc>
        <w:tc>
          <w:tcPr>
            <w:tcW w:w="2659" w:type="dxa"/>
            <w:gridSpan w:val="3"/>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专</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业</w:t>
            </w:r>
          </w:p>
        </w:tc>
        <w:tc>
          <w:tcPr>
            <w:tcW w:w="1295" w:type="dxa"/>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学</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历</w:t>
            </w:r>
          </w:p>
        </w:tc>
        <w:tc>
          <w:tcPr>
            <w:tcW w:w="1041" w:type="dxa"/>
            <w:gridSpan w:val="2"/>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人数</w:t>
            </w:r>
          </w:p>
        </w:tc>
        <w:tc>
          <w:tcPr>
            <w:tcW w:w="2138" w:type="dxa"/>
            <w:gridSpan w:val="2"/>
            <w:vAlign w:val="center"/>
          </w:tcPr>
          <w:p w:rsidR="007C487B" w:rsidRDefault="007C487B">
            <w:pPr>
              <w:jc w:val="center"/>
              <w:rPr>
                <w:rFonts w:ascii="仿宋_GB2312" w:eastAsia="仿宋_GB2312" w:hAnsi="宋体"/>
                <w:sz w:val="24"/>
                <w:szCs w:val="24"/>
              </w:rPr>
            </w:pPr>
            <w:r>
              <w:rPr>
                <w:rFonts w:ascii="仿宋_GB2312" w:eastAsia="仿宋_GB2312" w:hAnsi="宋体" w:cs="仿宋_GB2312" w:hint="eastAsia"/>
                <w:sz w:val="24"/>
                <w:szCs w:val="24"/>
              </w:rPr>
              <w:t>待遇</w:t>
            </w:r>
          </w:p>
        </w:tc>
      </w:tr>
      <w:tr w:rsidR="007C487B">
        <w:trPr>
          <w:trHeight w:val="553"/>
        </w:trPr>
        <w:tc>
          <w:tcPr>
            <w:tcW w:w="1810" w:type="dxa"/>
            <w:gridSpan w:val="2"/>
            <w:vAlign w:val="center"/>
          </w:tcPr>
          <w:p w:rsidR="007C487B" w:rsidRDefault="007C487B">
            <w:pPr>
              <w:jc w:val="center"/>
              <w:rPr>
                <w:rFonts w:ascii="仿宋_GB2312" w:eastAsia="仿宋_GB2312"/>
                <w:sz w:val="24"/>
                <w:szCs w:val="24"/>
              </w:rPr>
            </w:pPr>
            <w:r w:rsidRPr="00894373">
              <w:rPr>
                <w:rFonts w:ascii="微软雅黑" w:eastAsia="微软雅黑" w:hAnsi="微软雅黑" w:cs="宋体" w:hint="eastAsia"/>
                <w:color w:val="000000"/>
                <w:kern w:val="0"/>
              </w:rPr>
              <w:t>技术管理</w:t>
            </w:r>
          </w:p>
        </w:tc>
        <w:tc>
          <w:tcPr>
            <w:tcW w:w="2659" w:type="dxa"/>
            <w:gridSpan w:val="3"/>
            <w:vAlign w:val="center"/>
          </w:tcPr>
          <w:p w:rsidR="007C487B" w:rsidRDefault="007C487B">
            <w:pPr>
              <w:jc w:val="center"/>
              <w:rPr>
                <w:rFonts w:ascii="仿宋_GB2312" w:eastAsia="仿宋_GB2312"/>
                <w:sz w:val="24"/>
                <w:szCs w:val="24"/>
              </w:rPr>
            </w:pPr>
            <w:r w:rsidRPr="00894373">
              <w:rPr>
                <w:rFonts w:ascii="微软雅黑" w:eastAsia="微软雅黑" w:hAnsi="微软雅黑" w:cs="宋体" w:hint="eastAsia"/>
                <w:kern w:val="0"/>
              </w:rPr>
              <w:t>知识产权优先专业，微电子可考虑</w:t>
            </w:r>
          </w:p>
        </w:tc>
        <w:tc>
          <w:tcPr>
            <w:tcW w:w="1295" w:type="dxa"/>
            <w:vAlign w:val="center"/>
          </w:tcPr>
          <w:p w:rsidR="007C487B" w:rsidRDefault="007C487B">
            <w:pPr>
              <w:jc w:val="center"/>
              <w:rPr>
                <w:rFonts w:ascii="仿宋_GB2312" w:eastAsia="仿宋_GB2312"/>
                <w:sz w:val="24"/>
                <w:szCs w:val="24"/>
              </w:rPr>
            </w:pPr>
            <w:r>
              <w:rPr>
                <w:rFonts w:ascii="仿宋_GB2312" w:eastAsia="仿宋_GB2312" w:hint="eastAsia"/>
                <w:sz w:val="24"/>
                <w:szCs w:val="24"/>
              </w:rPr>
              <w:t>本科</w:t>
            </w:r>
          </w:p>
        </w:tc>
        <w:tc>
          <w:tcPr>
            <w:tcW w:w="1041" w:type="dxa"/>
            <w:gridSpan w:val="2"/>
            <w:vAlign w:val="center"/>
          </w:tcPr>
          <w:p w:rsidR="007C487B" w:rsidRDefault="007C487B">
            <w:pPr>
              <w:jc w:val="center"/>
              <w:rPr>
                <w:rFonts w:ascii="仿宋_GB2312" w:eastAsia="仿宋_GB2312"/>
                <w:sz w:val="24"/>
                <w:szCs w:val="24"/>
              </w:rPr>
            </w:pPr>
            <w:r>
              <w:rPr>
                <w:rFonts w:ascii="仿宋_GB2312" w:eastAsia="仿宋_GB2312"/>
                <w:sz w:val="24"/>
                <w:szCs w:val="24"/>
              </w:rPr>
              <w:t>5</w:t>
            </w:r>
          </w:p>
        </w:tc>
        <w:tc>
          <w:tcPr>
            <w:tcW w:w="2138" w:type="dxa"/>
            <w:gridSpan w:val="2"/>
            <w:vAlign w:val="center"/>
          </w:tcPr>
          <w:p w:rsidR="007C487B" w:rsidRDefault="007C487B">
            <w:pPr>
              <w:jc w:val="left"/>
              <w:rPr>
                <w:rFonts w:ascii="仿宋_GB2312" w:eastAsia="仿宋_GB2312"/>
                <w:sz w:val="24"/>
                <w:szCs w:val="24"/>
              </w:rPr>
            </w:pPr>
            <w:r>
              <w:rPr>
                <w:rFonts w:ascii="仿宋_GB2312" w:eastAsia="仿宋_GB2312"/>
                <w:sz w:val="24"/>
                <w:szCs w:val="24"/>
              </w:rPr>
              <w:t>3500-4500</w:t>
            </w:r>
          </w:p>
        </w:tc>
      </w:tr>
      <w:tr w:rsidR="007C487B">
        <w:trPr>
          <w:trHeight w:val="553"/>
        </w:trPr>
        <w:tc>
          <w:tcPr>
            <w:tcW w:w="1810" w:type="dxa"/>
            <w:gridSpan w:val="2"/>
            <w:vAlign w:val="center"/>
          </w:tcPr>
          <w:p w:rsidR="007C487B" w:rsidRDefault="007C487B">
            <w:pPr>
              <w:jc w:val="center"/>
              <w:rPr>
                <w:rFonts w:ascii="仿宋_GB2312" w:eastAsia="仿宋_GB2312"/>
                <w:sz w:val="24"/>
                <w:szCs w:val="24"/>
              </w:rPr>
            </w:pPr>
            <w:r w:rsidRPr="00894373">
              <w:rPr>
                <w:rFonts w:ascii="微软雅黑" w:eastAsia="微软雅黑" w:hAnsi="微软雅黑" w:cs="宋体" w:hint="eastAsia"/>
                <w:color w:val="000000"/>
                <w:kern w:val="0"/>
              </w:rPr>
              <w:t>质量部（组件）</w:t>
            </w:r>
          </w:p>
        </w:tc>
        <w:tc>
          <w:tcPr>
            <w:tcW w:w="2659" w:type="dxa"/>
            <w:gridSpan w:val="3"/>
            <w:vAlign w:val="center"/>
          </w:tcPr>
          <w:p w:rsidR="007C487B" w:rsidRDefault="007C487B">
            <w:pPr>
              <w:jc w:val="center"/>
              <w:rPr>
                <w:rFonts w:ascii="仿宋_GB2312" w:eastAsia="仿宋_GB2312"/>
                <w:sz w:val="24"/>
                <w:szCs w:val="24"/>
              </w:rPr>
            </w:pPr>
            <w:r w:rsidRPr="00894373">
              <w:rPr>
                <w:rFonts w:ascii="微软雅黑" w:eastAsia="微软雅黑" w:hAnsi="微软雅黑" w:cs="宋体" w:hint="eastAsia"/>
                <w:color w:val="000000"/>
                <w:kern w:val="0"/>
              </w:rPr>
              <w:t>理工科类专业，有日语</w:t>
            </w:r>
            <w:r w:rsidRPr="00894373">
              <w:rPr>
                <w:rFonts w:ascii="微软雅黑" w:eastAsia="微软雅黑" w:hAnsi="微软雅黑" w:cs="宋体"/>
                <w:color w:val="000000"/>
                <w:kern w:val="0"/>
              </w:rPr>
              <w:t>/</w:t>
            </w:r>
            <w:r w:rsidRPr="00894373">
              <w:rPr>
                <w:rFonts w:ascii="微软雅黑" w:eastAsia="微软雅黑" w:hAnsi="微软雅黑" w:cs="宋体" w:hint="eastAsia"/>
                <w:color w:val="000000"/>
                <w:kern w:val="0"/>
              </w:rPr>
              <w:t>英语</w:t>
            </w:r>
            <w:r w:rsidRPr="00894373">
              <w:rPr>
                <w:rFonts w:ascii="微软雅黑" w:eastAsia="微软雅黑" w:hAnsi="微软雅黑" w:cs="宋体"/>
                <w:color w:val="000000"/>
                <w:kern w:val="0"/>
              </w:rPr>
              <w:t>/</w:t>
            </w:r>
            <w:r w:rsidRPr="00894373">
              <w:rPr>
                <w:rFonts w:ascii="微软雅黑" w:eastAsia="微软雅黑" w:hAnsi="微软雅黑" w:cs="宋体" w:hint="eastAsia"/>
                <w:color w:val="000000"/>
                <w:kern w:val="0"/>
              </w:rPr>
              <w:t>韩语等外语特长</w:t>
            </w:r>
          </w:p>
        </w:tc>
        <w:tc>
          <w:tcPr>
            <w:tcW w:w="1295" w:type="dxa"/>
            <w:vAlign w:val="center"/>
          </w:tcPr>
          <w:p w:rsidR="007C487B" w:rsidRDefault="007C487B">
            <w:pPr>
              <w:jc w:val="center"/>
              <w:rPr>
                <w:rFonts w:ascii="仿宋_GB2312" w:eastAsia="仿宋_GB2312"/>
                <w:sz w:val="24"/>
                <w:szCs w:val="24"/>
              </w:rPr>
            </w:pPr>
            <w:r>
              <w:rPr>
                <w:rFonts w:ascii="仿宋_GB2312" w:eastAsia="仿宋_GB2312" w:hint="eastAsia"/>
                <w:sz w:val="24"/>
                <w:szCs w:val="24"/>
              </w:rPr>
              <w:t>本科</w:t>
            </w:r>
          </w:p>
        </w:tc>
        <w:tc>
          <w:tcPr>
            <w:tcW w:w="1041" w:type="dxa"/>
            <w:gridSpan w:val="2"/>
            <w:vAlign w:val="center"/>
          </w:tcPr>
          <w:p w:rsidR="007C487B" w:rsidRDefault="007C487B">
            <w:pPr>
              <w:jc w:val="center"/>
              <w:rPr>
                <w:rFonts w:ascii="仿宋_GB2312" w:eastAsia="仿宋_GB2312"/>
                <w:sz w:val="24"/>
                <w:szCs w:val="24"/>
              </w:rPr>
            </w:pPr>
            <w:r>
              <w:rPr>
                <w:rFonts w:ascii="仿宋_GB2312" w:eastAsia="仿宋_GB2312"/>
                <w:sz w:val="24"/>
                <w:szCs w:val="24"/>
              </w:rPr>
              <w:t>2</w:t>
            </w:r>
          </w:p>
        </w:tc>
        <w:tc>
          <w:tcPr>
            <w:tcW w:w="2138" w:type="dxa"/>
            <w:gridSpan w:val="2"/>
            <w:vAlign w:val="center"/>
          </w:tcPr>
          <w:p w:rsidR="007C487B" w:rsidRDefault="007C487B">
            <w:pPr>
              <w:jc w:val="left"/>
              <w:rPr>
                <w:rFonts w:ascii="仿宋_GB2312" w:eastAsia="仿宋_GB2312"/>
                <w:sz w:val="24"/>
                <w:szCs w:val="24"/>
              </w:rPr>
            </w:pPr>
            <w:r>
              <w:rPr>
                <w:rFonts w:ascii="仿宋_GB2312" w:eastAsia="仿宋_GB2312"/>
                <w:sz w:val="24"/>
                <w:szCs w:val="24"/>
              </w:rPr>
              <w:t>3500-4500</w:t>
            </w:r>
          </w:p>
        </w:tc>
      </w:tr>
      <w:tr w:rsidR="007C487B">
        <w:trPr>
          <w:trHeight w:val="553"/>
        </w:trPr>
        <w:tc>
          <w:tcPr>
            <w:tcW w:w="1810" w:type="dxa"/>
            <w:gridSpan w:val="2"/>
            <w:vAlign w:val="center"/>
          </w:tcPr>
          <w:p w:rsidR="007C487B" w:rsidRDefault="007C487B">
            <w:pPr>
              <w:jc w:val="center"/>
              <w:rPr>
                <w:rFonts w:ascii="仿宋_GB2312" w:eastAsia="仿宋_GB2312"/>
                <w:sz w:val="24"/>
                <w:szCs w:val="24"/>
              </w:rPr>
            </w:pPr>
            <w:r w:rsidRPr="00894373">
              <w:rPr>
                <w:rFonts w:ascii="微软雅黑" w:eastAsia="微软雅黑" w:hAnsi="微软雅黑" w:cs="宋体" w:hint="eastAsia"/>
                <w:color w:val="000000"/>
                <w:kern w:val="0"/>
              </w:rPr>
              <w:t>电池技术</w:t>
            </w:r>
          </w:p>
        </w:tc>
        <w:tc>
          <w:tcPr>
            <w:tcW w:w="2659" w:type="dxa"/>
            <w:gridSpan w:val="3"/>
            <w:vAlign w:val="center"/>
          </w:tcPr>
          <w:p w:rsidR="007C487B" w:rsidRDefault="007C487B">
            <w:pPr>
              <w:jc w:val="center"/>
              <w:rPr>
                <w:rFonts w:ascii="仿宋_GB2312" w:eastAsia="仿宋_GB2312"/>
                <w:sz w:val="24"/>
                <w:szCs w:val="24"/>
              </w:rPr>
            </w:pPr>
            <w:r w:rsidRPr="00894373">
              <w:rPr>
                <w:rFonts w:ascii="微软雅黑" w:eastAsia="微软雅黑" w:hAnsi="微软雅黑" w:cs="宋体" w:hint="eastAsia"/>
                <w:kern w:val="0"/>
              </w:rPr>
              <w:t>材料</w:t>
            </w:r>
            <w:r w:rsidRPr="00894373">
              <w:rPr>
                <w:rFonts w:ascii="微软雅黑" w:eastAsia="微软雅黑" w:hAnsi="微软雅黑" w:cs="宋体"/>
                <w:kern w:val="0"/>
              </w:rPr>
              <w:t>/</w:t>
            </w:r>
            <w:r w:rsidRPr="00894373">
              <w:rPr>
                <w:rFonts w:ascii="微软雅黑" w:eastAsia="微软雅黑" w:hAnsi="微软雅黑" w:cs="宋体" w:hint="eastAsia"/>
                <w:kern w:val="0"/>
              </w:rPr>
              <w:t>物理</w:t>
            </w:r>
            <w:r w:rsidRPr="00894373">
              <w:rPr>
                <w:rFonts w:ascii="微软雅黑" w:eastAsia="微软雅黑" w:hAnsi="微软雅黑" w:cs="宋体"/>
                <w:kern w:val="0"/>
              </w:rPr>
              <w:t>/</w:t>
            </w:r>
            <w:r w:rsidRPr="00894373">
              <w:rPr>
                <w:rFonts w:ascii="微软雅黑" w:eastAsia="微软雅黑" w:hAnsi="微软雅黑" w:cs="宋体" w:hint="eastAsia"/>
                <w:kern w:val="0"/>
              </w:rPr>
              <w:t>化学</w:t>
            </w:r>
            <w:r w:rsidRPr="00894373">
              <w:rPr>
                <w:rFonts w:ascii="微软雅黑" w:eastAsia="微软雅黑" w:hAnsi="微软雅黑" w:cs="宋体"/>
                <w:kern w:val="0"/>
              </w:rPr>
              <w:t>/</w:t>
            </w:r>
            <w:r w:rsidRPr="00894373">
              <w:rPr>
                <w:rFonts w:ascii="微软雅黑" w:eastAsia="微软雅黑" w:hAnsi="微软雅黑" w:cs="宋体" w:hint="eastAsia"/>
                <w:kern w:val="0"/>
              </w:rPr>
              <w:t>微电子等相关专业</w:t>
            </w:r>
          </w:p>
        </w:tc>
        <w:tc>
          <w:tcPr>
            <w:tcW w:w="1295" w:type="dxa"/>
            <w:vAlign w:val="center"/>
          </w:tcPr>
          <w:p w:rsidR="007C487B" w:rsidRDefault="007C487B">
            <w:pPr>
              <w:jc w:val="center"/>
              <w:rPr>
                <w:rFonts w:ascii="仿宋_GB2312" w:eastAsia="仿宋_GB2312"/>
                <w:sz w:val="24"/>
                <w:szCs w:val="24"/>
              </w:rPr>
            </w:pPr>
            <w:r>
              <w:rPr>
                <w:rFonts w:ascii="仿宋_GB2312" w:eastAsia="仿宋_GB2312" w:hint="eastAsia"/>
                <w:sz w:val="24"/>
                <w:szCs w:val="24"/>
              </w:rPr>
              <w:t>本科</w:t>
            </w:r>
          </w:p>
        </w:tc>
        <w:tc>
          <w:tcPr>
            <w:tcW w:w="1041" w:type="dxa"/>
            <w:gridSpan w:val="2"/>
            <w:vAlign w:val="center"/>
          </w:tcPr>
          <w:p w:rsidR="007C487B" w:rsidRDefault="007C487B">
            <w:pPr>
              <w:jc w:val="center"/>
              <w:rPr>
                <w:rFonts w:ascii="仿宋_GB2312" w:eastAsia="仿宋_GB2312"/>
                <w:sz w:val="24"/>
                <w:szCs w:val="24"/>
              </w:rPr>
            </w:pPr>
            <w:r>
              <w:rPr>
                <w:rFonts w:ascii="仿宋_GB2312" w:eastAsia="仿宋_GB2312"/>
                <w:sz w:val="24"/>
                <w:szCs w:val="24"/>
              </w:rPr>
              <w:t>5</w:t>
            </w:r>
          </w:p>
        </w:tc>
        <w:tc>
          <w:tcPr>
            <w:tcW w:w="2138" w:type="dxa"/>
            <w:gridSpan w:val="2"/>
            <w:vAlign w:val="center"/>
          </w:tcPr>
          <w:p w:rsidR="007C487B" w:rsidRDefault="007C487B">
            <w:pPr>
              <w:jc w:val="left"/>
              <w:rPr>
                <w:rFonts w:ascii="仿宋_GB2312" w:eastAsia="仿宋_GB2312"/>
                <w:sz w:val="24"/>
                <w:szCs w:val="24"/>
              </w:rPr>
            </w:pPr>
            <w:r>
              <w:rPr>
                <w:rFonts w:ascii="仿宋_GB2312" w:eastAsia="仿宋_GB2312"/>
                <w:sz w:val="24"/>
                <w:szCs w:val="24"/>
              </w:rPr>
              <w:t>3500-4500</w:t>
            </w:r>
          </w:p>
        </w:tc>
      </w:tr>
      <w:tr w:rsidR="007C487B">
        <w:trPr>
          <w:trHeight w:val="553"/>
        </w:trPr>
        <w:tc>
          <w:tcPr>
            <w:tcW w:w="1810" w:type="dxa"/>
            <w:gridSpan w:val="2"/>
            <w:vAlign w:val="center"/>
          </w:tcPr>
          <w:p w:rsidR="007C487B" w:rsidRDefault="007C487B">
            <w:pPr>
              <w:jc w:val="center"/>
              <w:rPr>
                <w:rFonts w:ascii="仿宋_GB2312" w:eastAsia="仿宋_GB2312"/>
                <w:sz w:val="24"/>
                <w:szCs w:val="24"/>
              </w:rPr>
            </w:pPr>
            <w:r w:rsidRPr="00894373">
              <w:rPr>
                <w:rFonts w:ascii="微软雅黑" w:eastAsia="微软雅黑" w:hAnsi="微软雅黑" w:cs="宋体" w:hint="eastAsia"/>
                <w:kern w:val="0"/>
              </w:rPr>
              <w:t>电池</w:t>
            </w:r>
            <w:r>
              <w:rPr>
                <w:rFonts w:ascii="微软雅黑" w:eastAsia="微软雅黑" w:hAnsi="微软雅黑" w:cs="宋体"/>
                <w:kern w:val="0"/>
              </w:rPr>
              <w:t>/</w:t>
            </w:r>
            <w:r>
              <w:rPr>
                <w:rFonts w:ascii="微软雅黑" w:eastAsia="微软雅黑" w:hAnsi="微软雅黑" w:cs="宋体" w:hint="eastAsia"/>
                <w:kern w:val="0"/>
              </w:rPr>
              <w:t>组件</w:t>
            </w:r>
            <w:r w:rsidRPr="00894373">
              <w:rPr>
                <w:rFonts w:ascii="微软雅黑" w:eastAsia="微软雅黑" w:hAnsi="微软雅黑" w:cs="宋体" w:hint="eastAsia"/>
                <w:kern w:val="0"/>
              </w:rPr>
              <w:t>研发</w:t>
            </w:r>
          </w:p>
        </w:tc>
        <w:tc>
          <w:tcPr>
            <w:tcW w:w="2659" w:type="dxa"/>
            <w:gridSpan w:val="3"/>
            <w:vAlign w:val="center"/>
          </w:tcPr>
          <w:p w:rsidR="007C487B" w:rsidRDefault="007C487B">
            <w:pPr>
              <w:jc w:val="center"/>
              <w:rPr>
                <w:rFonts w:ascii="仿宋_GB2312" w:eastAsia="仿宋_GB2312"/>
                <w:sz w:val="24"/>
                <w:szCs w:val="24"/>
              </w:rPr>
            </w:pPr>
            <w:r w:rsidRPr="00894373">
              <w:rPr>
                <w:rFonts w:ascii="微软雅黑" w:eastAsia="微软雅黑" w:hAnsi="微软雅黑" w:cs="宋体" w:hint="eastAsia"/>
                <w:kern w:val="0"/>
              </w:rPr>
              <w:t>材料物理</w:t>
            </w:r>
            <w:r w:rsidRPr="00894373">
              <w:rPr>
                <w:rFonts w:ascii="微软雅黑" w:eastAsia="微软雅黑" w:hAnsi="微软雅黑" w:cs="宋体"/>
                <w:kern w:val="0"/>
              </w:rPr>
              <w:t>/</w:t>
            </w:r>
            <w:r w:rsidRPr="00894373">
              <w:rPr>
                <w:rFonts w:ascii="微软雅黑" w:eastAsia="微软雅黑" w:hAnsi="微软雅黑" w:cs="宋体" w:hint="eastAsia"/>
                <w:kern w:val="0"/>
              </w:rPr>
              <w:t>材料</w:t>
            </w:r>
            <w:r w:rsidRPr="00894373">
              <w:rPr>
                <w:rFonts w:ascii="微软雅黑" w:eastAsia="微软雅黑" w:hAnsi="微软雅黑" w:cs="宋体"/>
                <w:kern w:val="0"/>
              </w:rPr>
              <w:t>/</w:t>
            </w:r>
            <w:r w:rsidRPr="00894373">
              <w:rPr>
                <w:rFonts w:ascii="微软雅黑" w:eastAsia="微软雅黑" w:hAnsi="微软雅黑" w:cs="宋体" w:hint="eastAsia"/>
                <w:kern w:val="0"/>
              </w:rPr>
              <w:t>物理</w:t>
            </w:r>
            <w:r w:rsidRPr="00894373">
              <w:rPr>
                <w:rFonts w:ascii="微软雅黑" w:eastAsia="微软雅黑" w:hAnsi="微软雅黑" w:cs="宋体"/>
                <w:kern w:val="0"/>
              </w:rPr>
              <w:t>/</w:t>
            </w:r>
            <w:r w:rsidRPr="00894373">
              <w:rPr>
                <w:rFonts w:ascii="微软雅黑" w:eastAsia="微软雅黑" w:hAnsi="微软雅黑" w:cs="宋体" w:hint="eastAsia"/>
                <w:kern w:val="0"/>
              </w:rPr>
              <w:t>微电子</w:t>
            </w:r>
            <w:r w:rsidRPr="00894373">
              <w:rPr>
                <w:rFonts w:ascii="微软雅黑" w:eastAsia="微软雅黑" w:hAnsi="微软雅黑" w:cs="宋体"/>
                <w:kern w:val="0"/>
              </w:rPr>
              <w:t>/</w:t>
            </w:r>
            <w:r w:rsidRPr="00894373">
              <w:rPr>
                <w:rFonts w:ascii="微软雅黑" w:eastAsia="微软雅黑" w:hAnsi="微软雅黑" w:cs="宋体" w:hint="eastAsia"/>
                <w:kern w:val="0"/>
              </w:rPr>
              <w:t>化学等相关专业</w:t>
            </w:r>
          </w:p>
        </w:tc>
        <w:tc>
          <w:tcPr>
            <w:tcW w:w="1295" w:type="dxa"/>
            <w:vAlign w:val="center"/>
          </w:tcPr>
          <w:p w:rsidR="007C487B" w:rsidRDefault="007C487B">
            <w:pPr>
              <w:jc w:val="center"/>
              <w:rPr>
                <w:rFonts w:ascii="仿宋_GB2312" w:eastAsia="仿宋_GB2312"/>
                <w:sz w:val="24"/>
                <w:szCs w:val="24"/>
              </w:rPr>
            </w:pPr>
            <w:r>
              <w:rPr>
                <w:rFonts w:ascii="仿宋_GB2312" w:eastAsia="仿宋_GB2312" w:hint="eastAsia"/>
                <w:sz w:val="24"/>
                <w:szCs w:val="24"/>
              </w:rPr>
              <w:t>硕士</w:t>
            </w:r>
            <w:r>
              <w:rPr>
                <w:rFonts w:ascii="仿宋_GB2312" w:eastAsia="仿宋_GB2312"/>
                <w:sz w:val="24"/>
                <w:szCs w:val="24"/>
              </w:rPr>
              <w:t>/</w:t>
            </w:r>
            <w:r>
              <w:rPr>
                <w:rFonts w:ascii="仿宋_GB2312" w:eastAsia="仿宋_GB2312" w:hint="eastAsia"/>
                <w:sz w:val="24"/>
                <w:szCs w:val="24"/>
              </w:rPr>
              <w:t>博士</w:t>
            </w:r>
          </w:p>
        </w:tc>
        <w:tc>
          <w:tcPr>
            <w:tcW w:w="1041" w:type="dxa"/>
            <w:gridSpan w:val="2"/>
            <w:vAlign w:val="center"/>
          </w:tcPr>
          <w:p w:rsidR="007C487B" w:rsidRDefault="007C487B">
            <w:pPr>
              <w:jc w:val="center"/>
              <w:rPr>
                <w:rFonts w:ascii="仿宋_GB2312" w:eastAsia="仿宋_GB2312"/>
                <w:sz w:val="24"/>
                <w:szCs w:val="24"/>
              </w:rPr>
            </w:pPr>
            <w:r>
              <w:rPr>
                <w:rFonts w:ascii="仿宋_GB2312" w:eastAsia="仿宋_GB2312"/>
                <w:sz w:val="24"/>
                <w:szCs w:val="24"/>
              </w:rPr>
              <w:t>10</w:t>
            </w:r>
          </w:p>
        </w:tc>
        <w:tc>
          <w:tcPr>
            <w:tcW w:w="2138" w:type="dxa"/>
            <w:gridSpan w:val="2"/>
            <w:vAlign w:val="center"/>
          </w:tcPr>
          <w:p w:rsidR="007C487B" w:rsidRDefault="007C487B">
            <w:pPr>
              <w:jc w:val="left"/>
              <w:rPr>
                <w:rFonts w:ascii="仿宋_GB2312" w:eastAsia="仿宋_GB2312"/>
                <w:sz w:val="24"/>
                <w:szCs w:val="24"/>
              </w:rPr>
            </w:pPr>
            <w:r>
              <w:rPr>
                <w:rFonts w:ascii="仿宋_GB2312" w:eastAsia="仿宋_GB2312"/>
                <w:sz w:val="24"/>
                <w:szCs w:val="24"/>
              </w:rPr>
              <w:t>4200-5200</w:t>
            </w:r>
          </w:p>
        </w:tc>
      </w:tr>
      <w:tr w:rsidR="007C487B">
        <w:trPr>
          <w:trHeight w:val="553"/>
        </w:trPr>
        <w:tc>
          <w:tcPr>
            <w:tcW w:w="1810" w:type="dxa"/>
            <w:gridSpan w:val="2"/>
            <w:vAlign w:val="center"/>
          </w:tcPr>
          <w:p w:rsidR="007C487B" w:rsidRDefault="007C487B">
            <w:pPr>
              <w:jc w:val="center"/>
              <w:rPr>
                <w:rFonts w:ascii="仿宋_GB2312" w:eastAsia="仿宋_GB2312"/>
                <w:sz w:val="24"/>
                <w:szCs w:val="24"/>
              </w:rPr>
            </w:pPr>
          </w:p>
        </w:tc>
        <w:tc>
          <w:tcPr>
            <w:tcW w:w="2659" w:type="dxa"/>
            <w:gridSpan w:val="3"/>
            <w:vAlign w:val="center"/>
          </w:tcPr>
          <w:p w:rsidR="007C487B" w:rsidRDefault="007C487B">
            <w:pPr>
              <w:jc w:val="center"/>
              <w:rPr>
                <w:rFonts w:ascii="仿宋_GB2312" w:eastAsia="仿宋_GB2312"/>
                <w:sz w:val="24"/>
                <w:szCs w:val="24"/>
              </w:rPr>
            </w:pPr>
          </w:p>
        </w:tc>
        <w:tc>
          <w:tcPr>
            <w:tcW w:w="1295" w:type="dxa"/>
            <w:vAlign w:val="center"/>
          </w:tcPr>
          <w:p w:rsidR="007C487B" w:rsidRDefault="007C487B">
            <w:pPr>
              <w:jc w:val="center"/>
              <w:rPr>
                <w:rFonts w:ascii="仿宋_GB2312" w:eastAsia="仿宋_GB2312"/>
                <w:sz w:val="24"/>
                <w:szCs w:val="24"/>
              </w:rPr>
            </w:pPr>
          </w:p>
        </w:tc>
        <w:tc>
          <w:tcPr>
            <w:tcW w:w="1041" w:type="dxa"/>
            <w:gridSpan w:val="2"/>
            <w:vAlign w:val="center"/>
          </w:tcPr>
          <w:p w:rsidR="007C487B" w:rsidRDefault="007C487B">
            <w:pPr>
              <w:jc w:val="center"/>
              <w:rPr>
                <w:rFonts w:ascii="仿宋_GB2312" w:eastAsia="仿宋_GB2312"/>
                <w:sz w:val="24"/>
                <w:szCs w:val="24"/>
              </w:rPr>
            </w:pPr>
          </w:p>
        </w:tc>
        <w:tc>
          <w:tcPr>
            <w:tcW w:w="2138" w:type="dxa"/>
            <w:gridSpan w:val="2"/>
            <w:vAlign w:val="center"/>
          </w:tcPr>
          <w:p w:rsidR="007C487B" w:rsidRDefault="007C487B">
            <w:pPr>
              <w:jc w:val="left"/>
              <w:rPr>
                <w:rFonts w:ascii="仿宋_GB2312" w:eastAsia="仿宋_GB2312"/>
                <w:sz w:val="24"/>
                <w:szCs w:val="24"/>
              </w:rPr>
            </w:pPr>
          </w:p>
        </w:tc>
      </w:tr>
      <w:tr w:rsidR="007C487B">
        <w:trPr>
          <w:trHeight w:val="618"/>
        </w:trPr>
        <w:tc>
          <w:tcPr>
            <w:tcW w:w="8943" w:type="dxa"/>
            <w:gridSpan w:val="10"/>
            <w:vAlign w:val="center"/>
          </w:tcPr>
          <w:p w:rsidR="007C487B" w:rsidRDefault="007C487B">
            <w:pPr>
              <w:jc w:val="center"/>
              <w:rPr>
                <w:rFonts w:ascii="黑体" w:eastAsia="黑体" w:hAnsi="黑体"/>
                <w:sz w:val="24"/>
                <w:szCs w:val="24"/>
              </w:rPr>
            </w:pPr>
            <w:r>
              <w:rPr>
                <w:rFonts w:ascii="黑体" w:eastAsia="黑体" w:hAnsi="黑体" w:cs="黑体" w:hint="eastAsia"/>
                <w:sz w:val="24"/>
                <w:szCs w:val="24"/>
              </w:rPr>
              <w:t>参</w:t>
            </w:r>
            <w:r>
              <w:rPr>
                <w:rFonts w:ascii="黑体" w:eastAsia="黑体" w:hAnsi="黑体" w:cs="黑体"/>
                <w:sz w:val="24"/>
                <w:szCs w:val="24"/>
              </w:rPr>
              <w:t xml:space="preserve"> </w:t>
            </w:r>
            <w:r>
              <w:rPr>
                <w:rFonts w:ascii="黑体" w:eastAsia="黑体" w:hAnsi="黑体" w:cs="黑体" w:hint="eastAsia"/>
                <w:sz w:val="24"/>
                <w:szCs w:val="24"/>
              </w:rPr>
              <w:t>加</w:t>
            </w:r>
            <w:r>
              <w:rPr>
                <w:rFonts w:ascii="黑体" w:eastAsia="黑体" w:hAnsi="黑体" w:cs="黑体"/>
                <w:sz w:val="24"/>
                <w:szCs w:val="24"/>
              </w:rPr>
              <w:t xml:space="preserve"> </w:t>
            </w:r>
            <w:r>
              <w:rPr>
                <w:rFonts w:ascii="黑体" w:eastAsia="黑体" w:hAnsi="黑体" w:cs="黑体" w:hint="eastAsia"/>
                <w:sz w:val="24"/>
                <w:szCs w:val="24"/>
              </w:rPr>
              <w:t>人</w:t>
            </w:r>
            <w:r>
              <w:rPr>
                <w:rFonts w:ascii="黑体" w:eastAsia="黑体" w:hAnsi="黑体" w:cs="黑体"/>
                <w:sz w:val="24"/>
                <w:szCs w:val="24"/>
              </w:rPr>
              <w:t xml:space="preserve"> </w:t>
            </w:r>
            <w:r>
              <w:rPr>
                <w:rFonts w:ascii="黑体" w:eastAsia="黑体" w:hAnsi="黑体" w:cs="黑体" w:hint="eastAsia"/>
                <w:sz w:val="24"/>
                <w:szCs w:val="24"/>
              </w:rPr>
              <w:t>员</w:t>
            </w:r>
          </w:p>
        </w:tc>
      </w:tr>
      <w:tr w:rsidR="007C487B">
        <w:trPr>
          <w:trHeight w:val="553"/>
        </w:trPr>
        <w:tc>
          <w:tcPr>
            <w:tcW w:w="2045" w:type="dxa"/>
            <w:gridSpan w:val="3"/>
            <w:vAlign w:val="center"/>
          </w:tcPr>
          <w:p w:rsidR="007C487B" w:rsidRDefault="007C487B">
            <w:pPr>
              <w:jc w:val="center"/>
              <w:rPr>
                <w:rFonts w:ascii="仿宋_GB2312" w:eastAsia="仿宋_GB2312"/>
                <w:sz w:val="24"/>
                <w:szCs w:val="24"/>
              </w:rPr>
            </w:pPr>
            <w:r>
              <w:rPr>
                <w:rFonts w:ascii="仿宋_GB2312" w:eastAsia="仿宋_GB2312" w:cs="仿宋_GB2312" w:hint="eastAsia"/>
                <w:sz w:val="24"/>
                <w:szCs w:val="24"/>
              </w:rPr>
              <w:t>姓名</w:t>
            </w:r>
          </w:p>
        </w:tc>
        <w:tc>
          <w:tcPr>
            <w:tcW w:w="1466" w:type="dxa"/>
            <w:vAlign w:val="center"/>
          </w:tcPr>
          <w:p w:rsidR="007C487B" w:rsidRDefault="007C487B">
            <w:pPr>
              <w:jc w:val="center"/>
              <w:rPr>
                <w:rFonts w:ascii="仿宋_GB2312" w:eastAsia="仿宋_GB2312"/>
                <w:sz w:val="24"/>
                <w:szCs w:val="24"/>
              </w:rPr>
            </w:pPr>
            <w:r>
              <w:rPr>
                <w:rFonts w:ascii="仿宋_GB2312" w:eastAsia="仿宋_GB2312" w:cs="仿宋_GB2312" w:hint="eastAsia"/>
                <w:sz w:val="24"/>
                <w:szCs w:val="24"/>
              </w:rPr>
              <w:t>性别</w:t>
            </w:r>
          </w:p>
        </w:tc>
        <w:tc>
          <w:tcPr>
            <w:tcW w:w="3589" w:type="dxa"/>
            <w:gridSpan w:val="5"/>
            <w:vAlign w:val="center"/>
          </w:tcPr>
          <w:p w:rsidR="007C487B" w:rsidRDefault="007C487B">
            <w:pPr>
              <w:jc w:val="center"/>
              <w:rPr>
                <w:rFonts w:ascii="仿宋_GB2312" w:eastAsia="仿宋_GB2312"/>
                <w:sz w:val="24"/>
                <w:szCs w:val="24"/>
              </w:rPr>
            </w:pPr>
            <w:r>
              <w:rPr>
                <w:rFonts w:ascii="仿宋_GB2312" w:eastAsia="仿宋_GB2312" w:cs="仿宋_GB2312" w:hint="eastAsia"/>
                <w:sz w:val="24"/>
                <w:szCs w:val="24"/>
              </w:rPr>
              <w:t>身份证号码</w:t>
            </w:r>
          </w:p>
        </w:tc>
        <w:tc>
          <w:tcPr>
            <w:tcW w:w="1843" w:type="dxa"/>
            <w:vAlign w:val="center"/>
          </w:tcPr>
          <w:p w:rsidR="007C487B" w:rsidRDefault="007C487B">
            <w:pPr>
              <w:jc w:val="center"/>
              <w:rPr>
                <w:rFonts w:ascii="仿宋_GB2312" w:eastAsia="仿宋_GB2312" w:hAnsi="宋体"/>
                <w:sz w:val="24"/>
                <w:szCs w:val="24"/>
              </w:rPr>
            </w:pPr>
            <w:r>
              <w:rPr>
                <w:rFonts w:ascii="仿宋_GB2312" w:eastAsia="仿宋_GB2312" w:cs="仿宋_GB2312" w:hint="eastAsia"/>
                <w:sz w:val="24"/>
                <w:szCs w:val="24"/>
              </w:rPr>
              <w:t>手机</w:t>
            </w:r>
          </w:p>
        </w:tc>
      </w:tr>
      <w:tr w:rsidR="007C487B">
        <w:trPr>
          <w:trHeight w:val="553"/>
        </w:trPr>
        <w:tc>
          <w:tcPr>
            <w:tcW w:w="2045" w:type="dxa"/>
            <w:gridSpan w:val="3"/>
            <w:vAlign w:val="center"/>
          </w:tcPr>
          <w:p w:rsidR="007C487B" w:rsidRDefault="007C487B">
            <w:pPr>
              <w:jc w:val="center"/>
              <w:rPr>
                <w:rFonts w:ascii="仿宋_GB2312" w:eastAsia="仿宋_GB2312"/>
                <w:sz w:val="24"/>
                <w:szCs w:val="24"/>
              </w:rPr>
            </w:pPr>
            <w:r>
              <w:rPr>
                <w:rFonts w:ascii="仿宋_GB2312" w:eastAsia="仿宋_GB2312" w:hint="eastAsia"/>
                <w:sz w:val="24"/>
                <w:szCs w:val="24"/>
              </w:rPr>
              <w:t>何梦姣</w:t>
            </w:r>
          </w:p>
        </w:tc>
        <w:tc>
          <w:tcPr>
            <w:tcW w:w="1466" w:type="dxa"/>
            <w:vAlign w:val="center"/>
          </w:tcPr>
          <w:p w:rsidR="007C487B" w:rsidRDefault="007C487B">
            <w:pPr>
              <w:jc w:val="center"/>
              <w:rPr>
                <w:rFonts w:ascii="仿宋_GB2312" w:eastAsia="仿宋_GB2312"/>
                <w:sz w:val="24"/>
                <w:szCs w:val="24"/>
              </w:rPr>
            </w:pPr>
            <w:r>
              <w:rPr>
                <w:rFonts w:ascii="仿宋_GB2312" w:eastAsia="仿宋_GB2312" w:hint="eastAsia"/>
                <w:sz w:val="24"/>
                <w:szCs w:val="24"/>
              </w:rPr>
              <w:t>女</w:t>
            </w:r>
          </w:p>
        </w:tc>
        <w:tc>
          <w:tcPr>
            <w:tcW w:w="3589" w:type="dxa"/>
            <w:gridSpan w:val="5"/>
            <w:vAlign w:val="center"/>
          </w:tcPr>
          <w:p w:rsidR="007C487B" w:rsidRPr="004F5E0D" w:rsidRDefault="007C487B">
            <w:pPr>
              <w:jc w:val="center"/>
              <w:rPr>
                <w:rFonts w:ascii="仿宋_GB2312" w:eastAsia="仿宋_GB2312"/>
                <w:sz w:val="24"/>
                <w:szCs w:val="24"/>
              </w:rPr>
            </w:pPr>
            <w:r>
              <w:rPr>
                <w:rFonts w:ascii="仿宋_GB2312" w:eastAsia="仿宋_GB2312"/>
                <w:sz w:val="24"/>
                <w:szCs w:val="24"/>
              </w:rPr>
              <w:t>32128119880806050X</w:t>
            </w:r>
          </w:p>
        </w:tc>
        <w:tc>
          <w:tcPr>
            <w:tcW w:w="1843" w:type="dxa"/>
            <w:vAlign w:val="center"/>
          </w:tcPr>
          <w:p w:rsidR="007C487B" w:rsidRDefault="007C487B">
            <w:pPr>
              <w:jc w:val="center"/>
              <w:rPr>
                <w:rFonts w:ascii="仿宋_GB2312" w:eastAsia="仿宋_GB2312"/>
                <w:sz w:val="24"/>
                <w:szCs w:val="24"/>
              </w:rPr>
            </w:pPr>
            <w:r>
              <w:rPr>
                <w:rFonts w:ascii="仿宋_GB2312" w:eastAsia="仿宋_GB2312"/>
                <w:sz w:val="24"/>
                <w:szCs w:val="24"/>
              </w:rPr>
              <w:t>13092278666</w:t>
            </w:r>
          </w:p>
        </w:tc>
      </w:tr>
      <w:tr w:rsidR="007C487B">
        <w:trPr>
          <w:trHeight w:val="553"/>
        </w:trPr>
        <w:tc>
          <w:tcPr>
            <w:tcW w:w="2045" w:type="dxa"/>
            <w:gridSpan w:val="3"/>
            <w:vAlign w:val="center"/>
          </w:tcPr>
          <w:p w:rsidR="007C487B" w:rsidRDefault="007C487B">
            <w:pPr>
              <w:jc w:val="center"/>
              <w:rPr>
                <w:rFonts w:ascii="仿宋_GB2312" w:eastAsia="仿宋_GB2312"/>
                <w:sz w:val="24"/>
                <w:szCs w:val="24"/>
              </w:rPr>
            </w:pPr>
          </w:p>
        </w:tc>
        <w:tc>
          <w:tcPr>
            <w:tcW w:w="1466" w:type="dxa"/>
            <w:vAlign w:val="center"/>
          </w:tcPr>
          <w:p w:rsidR="007C487B" w:rsidRDefault="007C487B">
            <w:pPr>
              <w:jc w:val="center"/>
              <w:rPr>
                <w:rFonts w:ascii="仿宋_GB2312" w:eastAsia="仿宋_GB2312"/>
                <w:sz w:val="24"/>
                <w:szCs w:val="24"/>
              </w:rPr>
            </w:pPr>
          </w:p>
        </w:tc>
        <w:tc>
          <w:tcPr>
            <w:tcW w:w="3589" w:type="dxa"/>
            <w:gridSpan w:val="5"/>
            <w:vAlign w:val="center"/>
          </w:tcPr>
          <w:p w:rsidR="007C487B" w:rsidRDefault="007C487B">
            <w:pPr>
              <w:jc w:val="center"/>
              <w:rPr>
                <w:rFonts w:ascii="仿宋_GB2312" w:eastAsia="仿宋_GB2312"/>
                <w:sz w:val="24"/>
                <w:szCs w:val="24"/>
              </w:rPr>
            </w:pPr>
          </w:p>
        </w:tc>
        <w:tc>
          <w:tcPr>
            <w:tcW w:w="1843" w:type="dxa"/>
            <w:vAlign w:val="center"/>
          </w:tcPr>
          <w:p w:rsidR="007C487B" w:rsidRDefault="007C487B">
            <w:pPr>
              <w:jc w:val="center"/>
              <w:rPr>
                <w:rFonts w:ascii="仿宋_GB2312" w:eastAsia="仿宋_GB2312"/>
                <w:sz w:val="24"/>
                <w:szCs w:val="24"/>
              </w:rPr>
            </w:pPr>
          </w:p>
        </w:tc>
      </w:tr>
    </w:tbl>
    <w:p w:rsidR="007C487B" w:rsidRDefault="007C487B"/>
    <w:p w:rsidR="007C487B" w:rsidRPr="008157A9" w:rsidRDefault="007C487B">
      <w:pPr>
        <w:rPr>
          <w:b/>
          <w:bCs/>
        </w:rPr>
      </w:pPr>
      <w:r w:rsidRPr="008157A9">
        <w:rPr>
          <w:rFonts w:cs="宋体" w:hint="eastAsia"/>
          <w:b/>
          <w:bCs/>
        </w:rPr>
        <w:t>注：以上信息请按照格式认真填写，方便求职者对贵单位有更准确认知</w:t>
      </w:r>
    </w:p>
    <w:sectPr w:rsidR="007C487B" w:rsidRPr="008157A9" w:rsidSect="001D4B92">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7B" w:rsidRDefault="007C487B" w:rsidP="001D4B92">
      <w:r>
        <w:separator/>
      </w:r>
    </w:p>
  </w:endnote>
  <w:endnote w:type="continuationSeparator" w:id="0">
    <w:p w:rsidR="007C487B" w:rsidRDefault="007C487B" w:rsidP="001D4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7B" w:rsidRDefault="007C487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487B" w:rsidRDefault="007C4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7B" w:rsidRDefault="007C487B" w:rsidP="001D4B92">
      <w:r>
        <w:separator/>
      </w:r>
    </w:p>
  </w:footnote>
  <w:footnote w:type="continuationSeparator" w:id="0">
    <w:p w:rsidR="007C487B" w:rsidRDefault="007C487B" w:rsidP="001D4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7B" w:rsidRDefault="007C487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E3C"/>
    <w:rsid w:val="001D4B92"/>
    <w:rsid w:val="00204D2E"/>
    <w:rsid w:val="0021412C"/>
    <w:rsid w:val="00215F51"/>
    <w:rsid w:val="00256071"/>
    <w:rsid w:val="002675D8"/>
    <w:rsid w:val="002A09E4"/>
    <w:rsid w:val="002A32D6"/>
    <w:rsid w:val="003509E5"/>
    <w:rsid w:val="0038080F"/>
    <w:rsid w:val="003E0644"/>
    <w:rsid w:val="004A1EB5"/>
    <w:rsid w:val="004F10B6"/>
    <w:rsid w:val="004F5E0D"/>
    <w:rsid w:val="006168A5"/>
    <w:rsid w:val="00752139"/>
    <w:rsid w:val="007B3A3E"/>
    <w:rsid w:val="007C487B"/>
    <w:rsid w:val="007E3556"/>
    <w:rsid w:val="00805C0E"/>
    <w:rsid w:val="008157A9"/>
    <w:rsid w:val="008351A1"/>
    <w:rsid w:val="00894373"/>
    <w:rsid w:val="00986074"/>
    <w:rsid w:val="00A27755"/>
    <w:rsid w:val="00A37B88"/>
    <w:rsid w:val="00A71386"/>
    <w:rsid w:val="00A96E3C"/>
    <w:rsid w:val="00AC3B97"/>
    <w:rsid w:val="00B3218B"/>
    <w:rsid w:val="00B41C29"/>
    <w:rsid w:val="00C40E9D"/>
    <w:rsid w:val="00C54239"/>
    <w:rsid w:val="00D147DA"/>
    <w:rsid w:val="00D22DAE"/>
    <w:rsid w:val="00D416D3"/>
    <w:rsid w:val="00D71083"/>
    <w:rsid w:val="00D746E7"/>
    <w:rsid w:val="00D974C9"/>
    <w:rsid w:val="00E25E77"/>
    <w:rsid w:val="00EF5CF7"/>
    <w:rsid w:val="00F71B94"/>
    <w:rsid w:val="00F86AFC"/>
    <w:rsid w:val="0D7F7759"/>
    <w:rsid w:val="40263F87"/>
    <w:rsid w:val="43651E5A"/>
    <w:rsid w:val="4BAE3421"/>
    <w:rsid w:val="5D6569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92"/>
    <w:pPr>
      <w:widowControl w:val="0"/>
      <w:jc w:val="both"/>
    </w:pPr>
    <w:rPr>
      <w:szCs w:val="21"/>
    </w:rPr>
  </w:style>
  <w:style w:type="paragraph" w:styleId="Heading3">
    <w:name w:val="heading 3"/>
    <w:basedOn w:val="Normal"/>
    <w:next w:val="Normal"/>
    <w:link w:val="Heading3Char"/>
    <w:uiPriority w:val="99"/>
    <w:qFormat/>
    <w:rsid w:val="001D4B9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71386"/>
    <w:rPr>
      <w:rFonts w:cs="Times New Roman"/>
      <w:b/>
      <w:bCs/>
      <w:sz w:val="32"/>
      <w:szCs w:val="32"/>
    </w:rPr>
  </w:style>
  <w:style w:type="paragraph" w:styleId="Footer">
    <w:name w:val="footer"/>
    <w:basedOn w:val="Normal"/>
    <w:link w:val="FooterChar"/>
    <w:uiPriority w:val="99"/>
    <w:rsid w:val="001D4B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71386"/>
    <w:rPr>
      <w:rFonts w:cs="Times New Roman"/>
      <w:sz w:val="18"/>
      <w:szCs w:val="18"/>
    </w:rPr>
  </w:style>
  <w:style w:type="paragraph" w:styleId="Header">
    <w:name w:val="header"/>
    <w:basedOn w:val="Normal"/>
    <w:link w:val="HeaderChar"/>
    <w:uiPriority w:val="99"/>
    <w:rsid w:val="001D4B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71386"/>
    <w:rPr>
      <w:rFonts w:cs="Times New Roman"/>
      <w:sz w:val="18"/>
      <w:szCs w:val="18"/>
    </w:rPr>
  </w:style>
  <w:style w:type="character" w:styleId="PageNumber">
    <w:name w:val="page number"/>
    <w:basedOn w:val="DefaultParagraphFont"/>
    <w:uiPriority w:val="99"/>
    <w:rsid w:val="001D4B92"/>
    <w:rPr>
      <w:rFonts w:cs="Times New Roman"/>
    </w:rPr>
  </w:style>
  <w:style w:type="paragraph" w:styleId="BalloonText">
    <w:name w:val="Balloon Text"/>
    <w:basedOn w:val="Normal"/>
    <w:link w:val="BalloonTextChar"/>
    <w:uiPriority w:val="99"/>
    <w:semiHidden/>
    <w:rsid w:val="006168A5"/>
    <w:rPr>
      <w:sz w:val="18"/>
      <w:szCs w:val="18"/>
    </w:rPr>
  </w:style>
  <w:style w:type="character" w:customStyle="1" w:styleId="BalloonTextChar">
    <w:name w:val="Balloon Text Char"/>
    <w:basedOn w:val="DefaultParagraphFont"/>
    <w:link w:val="BalloonText"/>
    <w:uiPriority w:val="99"/>
    <w:semiHidden/>
    <w:locked/>
    <w:rsid w:val="00AC3B97"/>
    <w:rPr>
      <w:rFonts w:cs="Times New Roman"/>
      <w:sz w:val="2"/>
    </w:rPr>
  </w:style>
  <w:style w:type="paragraph" w:styleId="NormalWeb">
    <w:name w:val="Normal (Web)"/>
    <w:basedOn w:val="Normal"/>
    <w:uiPriority w:val="99"/>
    <w:locked/>
    <w:rsid w:val="004F10B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99</Words>
  <Characters>567</Characters>
  <Application>Microsoft Office Outlook</Application>
  <DocSecurity>0</DocSecurity>
  <Lines>0</Lines>
  <Paragraphs>0</Paragraphs>
  <ScaleCrop>false</ScaleCrop>
  <Company>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zhou</dc:creator>
  <cp:keywords/>
  <dc:description/>
  <cp:lastModifiedBy>微软用户</cp:lastModifiedBy>
  <cp:revision>3</cp:revision>
  <cp:lastPrinted>2016-08-31T08:47:00Z</cp:lastPrinted>
  <dcterms:created xsi:type="dcterms:W3CDTF">2016-10-11T08:19:00Z</dcterms:created>
  <dcterms:modified xsi:type="dcterms:W3CDTF">2016-11-22T00:58:00Z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