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7" w:rsidRPr="00582E27" w:rsidRDefault="00582E27" w:rsidP="00582E27">
      <w:pPr>
        <w:rPr>
          <w:b/>
          <w:sz w:val="28"/>
          <w:szCs w:val="28"/>
        </w:rPr>
      </w:pPr>
      <w:r w:rsidRPr="00582E27">
        <w:rPr>
          <w:rFonts w:hint="eastAsia"/>
          <w:b/>
          <w:sz w:val="28"/>
          <w:szCs w:val="28"/>
        </w:rPr>
        <w:t>评审</w:t>
      </w:r>
      <w:r w:rsidRPr="00582E27">
        <w:rPr>
          <w:b/>
          <w:sz w:val="28"/>
          <w:szCs w:val="28"/>
        </w:rPr>
        <w:t>规则</w:t>
      </w:r>
    </w:p>
    <w:p w:rsidR="00D8784A" w:rsidRDefault="00250891" w:rsidP="005E40BE">
      <w:pPr>
        <w:ind w:firstLineChars="200" w:firstLine="480"/>
      </w:pPr>
      <w:r>
        <w:rPr>
          <w:rFonts w:ascii="仿宋" w:eastAsia="仿宋" w:hAnsi="仿宋" w:hint="eastAsia"/>
          <w:sz w:val="24"/>
          <w:szCs w:val="24"/>
        </w:rPr>
        <w:t>大赛</w:t>
      </w:r>
      <w:r w:rsidR="00D8784A" w:rsidRPr="00A938A1">
        <w:rPr>
          <w:rFonts w:ascii="仿宋" w:eastAsia="仿宋" w:hAnsi="仿宋"/>
          <w:sz w:val="24"/>
          <w:szCs w:val="24"/>
        </w:rPr>
        <w:t>按照三种比赛形式</w:t>
      </w:r>
      <w:r w:rsidR="00D8784A" w:rsidRPr="00A938A1">
        <w:rPr>
          <w:rFonts w:ascii="仿宋" w:eastAsia="仿宋" w:hAnsi="仿宋" w:hint="eastAsia"/>
          <w:sz w:val="24"/>
          <w:szCs w:val="24"/>
        </w:rPr>
        <w:t>，</w:t>
      </w:r>
      <w:r w:rsidR="00D8784A" w:rsidRPr="00A938A1">
        <w:rPr>
          <w:rFonts w:ascii="仿宋" w:eastAsia="仿宋" w:hAnsi="仿宋"/>
          <w:sz w:val="24"/>
          <w:szCs w:val="24"/>
        </w:rPr>
        <w:t>评审规则如下：</w:t>
      </w:r>
    </w:p>
    <w:p w:rsidR="00D8784A" w:rsidRDefault="00A938A1" w:rsidP="00A938A1">
      <w:pPr>
        <w:pStyle w:val="3"/>
        <w:numPr>
          <w:ilvl w:val="0"/>
          <w:numId w:val="3"/>
        </w:numPr>
        <w:spacing w:line="276" w:lineRule="auto"/>
        <w:ind w:firstLineChars="0"/>
        <w:outlineLvl w:val="0"/>
        <w:rPr>
          <w:rFonts w:ascii="仿宋" w:eastAsia="仿宋" w:hAnsi="仿宋"/>
          <w:b/>
          <w:bCs/>
        </w:rPr>
      </w:pPr>
      <w:r w:rsidRPr="00A938A1">
        <w:rPr>
          <w:rFonts w:ascii="仿宋" w:eastAsia="仿宋" w:hAnsi="仿宋" w:hint="eastAsia"/>
          <w:b/>
          <w:bCs/>
        </w:rPr>
        <w:t>基础理论创意类</w:t>
      </w:r>
    </w:p>
    <w:p w:rsidR="00A938A1" w:rsidRDefault="00A938A1" w:rsidP="00A938A1">
      <w:pPr>
        <w:pStyle w:val="3"/>
        <w:spacing w:line="276" w:lineRule="auto"/>
        <w:ind w:firstLineChars="0"/>
        <w:outlineLvl w:val="0"/>
        <w:rPr>
          <w:rFonts w:ascii="仿宋" w:eastAsia="仿宋" w:hAnsi="仿宋"/>
        </w:rPr>
      </w:pPr>
      <w:r w:rsidRPr="00A938A1">
        <w:rPr>
          <w:rFonts w:ascii="仿宋" w:eastAsia="仿宋" w:hAnsi="仿宋" w:hint="eastAsia"/>
        </w:rPr>
        <w:t>符合</w:t>
      </w:r>
      <w:r w:rsidRPr="00A938A1">
        <w:rPr>
          <w:rFonts w:ascii="仿宋" w:eastAsia="仿宋" w:hAnsi="仿宋"/>
        </w:rPr>
        <w:t>国家法律法规和安全规定</w:t>
      </w:r>
      <w:r w:rsidRPr="00A938A1">
        <w:rPr>
          <w:rFonts w:ascii="仿宋" w:eastAsia="仿宋" w:hAnsi="仿宋" w:hint="eastAsia"/>
        </w:rPr>
        <w:t>，着重评审项目</w:t>
      </w:r>
      <w:r w:rsidR="00FF3651">
        <w:rPr>
          <w:rFonts w:ascii="仿宋" w:eastAsia="仿宋" w:hAnsi="仿宋" w:hint="eastAsia"/>
        </w:rPr>
        <w:t>的技术</w:t>
      </w:r>
      <w:r w:rsidR="00FF3651">
        <w:rPr>
          <w:rFonts w:ascii="仿宋" w:eastAsia="仿宋" w:hAnsi="仿宋"/>
        </w:rPr>
        <w:t>独创性</w:t>
      </w:r>
      <w:r w:rsidR="00D072C4">
        <w:rPr>
          <w:rFonts w:ascii="仿宋" w:eastAsia="仿宋" w:hAnsi="仿宋" w:hint="eastAsia"/>
        </w:rPr>
        <w:t>、</w:t>
      </w:r>
      <w:r w:rsidR="00FF3651">
        <w:rPr>
          <w:rFonts w:ascii="仿宋" w:eastAsia="仿宋" w:hAnsi="仿宋"/>
        </w:rPr>
        <w:t>逻辑完整性</w:t>
      </w:r>
      <w:r w:rsidR="00FF3651">
        <w:rPr>
          <w:rFonts w:ascii="仿宋" w:eastAsia="仿宋" w:hAnsi="仿宋" w:hint="eastAsia"/>
        </w:rPr>
        <w:t>。</w:t>
      </w:r>
      <w:r w:rsidR="00437225">
        <w:rPr>
          <w:rFonts w:ascii="仿宋" w:eastAsia="仿宋" w:hAnsi="仿宋"/>
        </w:rPr>
        <w:t>主要</w:t>
      </w:r>
      <w:r w:rsidR="00437225">
        <w:rPr>
          <w:rFonts w:ascii="仿宋" w:eastAsia="仿宋" w:hAnsi="仿宋" w:hint="eastAsia"/>
        </w:rPr>
        <w:t>评分</w:t>
      </w:r>
      <w:r w:rsidR="00FF3651">
        <w:rPr>
          <w:rFonts w:ascii="仿宋" w:eastAsia="仿宋" w:hAnsi="仿宋"/>
        </w:rPr>
        <w:t>标准包括</w:t>
      </w:r>
      <w:r w:rsidR="00437225">
        <w:rPr>
          <w:rFonts w:ascii="仿宋" w:eastAsia="仿宋" w:hAnsi="仿宋" w:hint="eastAsia"/>
        </w:rPr>
        <w:t>：</w:t>
      </w:r>
      <w:r w:rsidR="00FF3651">
        <w:rPr>
          <w:rFonts w:ascii="仿宋" w:eastAsia="仿宋" w:hAnsi="仿宋"/>
        </w:rPr>
        <w:t>项目</w:t>
      </w:r>
      <w:r w:rsidRPr="00A938A1">
        <w:rPr>
          <w:rFonts w:ascii="仿宋" w:eastAsia="仿宋" w:hAnsi="仿宋" w:hint="eastAsia"/>
        </w:rPr>
        <w:t>是否</w:t>
      </w:r>
      <w:r w:rsidRPr="00A938A1">
        <w:rPr>
          <w:rFonts w:ascii="仿宋" w:eastAsia="仿宋" w:hAnsi="仿宋"/>
        </w:rPr>
        <w:t>具备</w:t>
      </w:r>
      <w:r w:rsidRPr="00A938A1">
        <w:rPr>
          <w:rFonts w:ascii="仿宋" w:eastAsia="仿宋" w:hAnsi="仿宋" w:hint="eastAsia"/>
        </w:rPr>
        <w:t>突出</w:t>
      </w:r>
      <w:r w:rsidRPr="00A938A1">
        <w:rPr>
          <w:rFonts w:ascii="仿宋" w:eastAsia="仿宋" w:hAnsi="仿宋"/>
        </w:rPr>
        <w:t>的</w:t>
      </w:r>
      <w:r w:rsidRPr="00A938A1">
        <w:rPr>
          <w:rFonts w:ascii="仿宋" w:eastAsia="仿宋" w:hAnsi="仿宋" w:hint="eastAsia"/>
        </w:rPr>
        <w:t>科技</w:t>
      </w:r>
      <w:r w:rsidRPr="00A938A1">
        <w:rPr>
          <w:rFonts w:ascii="仿宋" w:eastAsia="仿宋" w:hAnsi="仿宋"/>
        </w:rPr>
        <w:t>创新创意成果</w:t>
      </w:r>
      <w:r w:rsidRPr="00A938A1"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明确</w:t>
      </w:r>
      <w:r w:rsidR="00FF3651">
        <w:rPr>
          <w:rFonts w:ascii="仿宋" w:eastAsia="仿宋" w:hAnsi="仿宋"/>
        </w:rPr>
        <w:t>的技术来源</w:t>
      </w:r>
      <w:r w:rsidR="00437225">
        <w:rPr>
          <w:rFonts w:ascii="仿宋" w:eastAsia="仿宋" w:hAnsi="仿宋" w:hint="eastAsia"/>
        </w:rPr>
        <w:t>、</w:t>
      </w:r>
      <w:r w:rsidR="00437225">
        <w:rPr>
          <w:rFonts w:ascii="仿宋" w:eastAsia="仿宋" w:hAnsi="仿宋"/>
        </w:rPr>
        <w:t>较高的技术门槛</w:t>
      </w:r>
      <w:r w:rsidRPr="00A938A1">
        <w:rPr>
          <w:rFonts w:ascii="仿宋" w:eastAsia="仿宋" w:hAnsi="仿宋" w:hint="eastAsia"/>
        </w:rPr>
        <w:t>，未来</w:t>
      </w:r>
      <w:r w:rsidRPr="00A938A1">
        <w:rPr>
          <w:rFonts w:ascii="仿宋" w:eastAsia="仿宋" w:hAnsi="仿宋"/>
        </w:rPr>
        <w:t>依托</w:t>
      </w:r>
      <w:r w:rsidRPr="00A938A1">
        <w:rPr>
          <w:rFonts w:ascii="仿宋" w:eastAsia="仿宋" w:hAnsi="仿宋" w:hint="eastAsia"/>
        </w:rPr>
        <w:t>该</w:t>
      </w:r>
      <w:r w:rsidRPr="00A938A1">
        <w:rPr>
          <w:rFonts w:ascii="仿宋" w:eastAsia="仿宋" w:hAnsi="仿宋"/>
        </w:rPr>
        <w:t>创意</w:t>
      </w:r>
      <w:r w:rsidRPr="00A938A1">
        <w:rPr>
          <w:rFonts w:ascii="仿宋" w:eastAsia="仿宋" w:hAnsi="仿宋" w:hint="eastAsia"/>
        </w:rPr>
        <w:t>而</w:t>
      </w:r>
      <w:r w:rsidRPr="00A938A1">
        <w:rPr>
          <w:rFonts w:ascii="仿宋" w:eastAsia="仿宋" w:hAnsi="仿宋"/>
        </w:rPr>
        <w:t>形成的产品是否</w:t>
      </w:r>
      <w:r w:rsidRPr="00A938A1">
        <w:rPr>
          <w:rFonts w:ascii="仿宋" w:eastAsia="仿宋" w:hAnsi="仿宋" w:hint="eastAsia"/>
        </w:rPr>
        <w:t>具备</w:t>
      </w:r>
      <w:r w:rsidRPr="00A938A1">
        <w:rPr>
          <w:rFonts w:ascii="仿宋" w:eastAsia="仿宋" w:hAnsi="仿宋"/>
        </w:rPr>
        <w:t>良好应用前景</w:t>
      </w:r>
      <w:r w:rsidRPr="00A938A1">
        <w:rPr>
          <w:rFonts w:ascii="仿宋" w:eastAsia="仿宋" w:hAnsi="仿宋" w:hint="eastAsia"/>
        </w:rPr>
        <w:t>。</w:t>
      </w:r>
    </w:p>
    <w:p w:rsidR="00A938A1" w:rsidRDefault="00EC552D" w:rsidP="00A938A1">
      <w:pPr>
        <w:pStyle w:val="3"/>
        <w:numPr>
          <w:ilvl w:val="0"/>
          <w:numId w:val="3"/>
        </w:numPr>
        <w:spacing w:line="276" w:lineRule="auto"/>
        <w:ind w:firstLineChars="0"/>
        <w:outlineLvl w:val="0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szCs w:val="28"/>
        </w:rPr>
        <w:t>科研中试类</w:t>
      </w:r>
    </w:p>
    <w:p w:rsidR="00A938A1" w:rsidRPr="00A938A1" w:rsidRDefault="00A938A1" w:rsidP="00A938A1">
      <w:pPr>
        <w:pStyle w:val="3"/>
        <w:spacing w:line="276" w:lineRule="auto"/>
        <w:ind w:firstLineChars="0"/>
        <w:outlineLvl w:val="0"/>
        <w:rPr>
          <w:rFonts w:ascii="仿宋" w:eastAsia="仿宋" w:hAnsi="仿宋"/>
        </w:rPr>
      </w:pPr>
      <w:r w:rsidRPr="00A938A1">
        <w:rPr>
          <w:rFonts w:ascii="仿宋" w:eastAsia="仿宋" w:hAnsi="仿宋" w:hint="eastAsia"/>
        </w:rPr>
        <w:t>符合</w:t>
      </w:r>
      <w:r w:rsidRPr="00A938A1">
        <w:rPr>
          <w:rFonts w:ascii="仿宋" w:eastAsia="仿宋" w:hAnsi="仿宋"/>
        </w:rPr>
        <w:t>国家法律法规和安全规定</w:t>
      </w:r>
      <w:r w:rsidRPr="00A938A1">
        <w:rPr>
          <w:rFonts w:ascii="仿宋" w:eastAsia="仿宋" w:hAnsi="仿宋" w:hint="eastAsia"/>
        </w:rPr>
        <w:t>，着重评审项目</w:t>
      </w:r>
      <w:r w:rsidR="00FF3651">
        <w:rPr>
          <w:rFonts w:ascii="仿宋" w:eastAsia="仿宋" w:hAnsi="仿宋" w:hint="eastAsia"/>
        </w:rPr>
        <w:t>项目的科技</w:t>
      </w:r>
      <w:r w:rsidR="00FF3651">
        <w:rPr>
          <w:rFonts w:ascii="仿宋" w:eastAsia="仿宋" w:hAnsi="仿宋"/>
        </w:rPr>
        <w:t>创新</w:t>
      </w:r>
      <w:r w:rsidR="00FF3651">
        <w:rPr>
          <w:rFonts w:ascii="仿宋" w:eastAsia="仿宋" w:hAnsi="仿宋" w:hint="eastAsia"/>
        </w:rPr>
        <w:t>程度</w:t>
      </w:r>
      <w:r w:rsidR="00FF3651">
        <w:rPr>
          <w:rFonts w:ascii="仿宋" w:eastAsia="仿宋" w:hAnsi="仿宋"/>
        </w:rPr>
        <w:t>和</w:t>
      </w:r>
      <w:r w:rsidR="00437225">
        <w:rPr>
          <w:rFonts w:ascii="仿宋" w:eastAsia="仿宋" w:hAnsi="仿宋" w:hint="eastAsia"/>
        </w:rPr>
        <w:t>产品</w:t>
      </w:r>
      <w:r w:rsidR="00437225">
        <w:rPr>
          <w:rFonts w:ascii="仿宋" w:eastAsia="仿宋" w:hAnsi="仿宋"/>
        </w:rPr>
        <w:t>应用前景。</w:t>
      </w:r>
      <w:r w:rsidR="00437225">
        <w:rPr>
          <w:rFonts w:ascii="仿宋" w:eastAsia="仿宋" w:hAnsi="仿宋" w:hint="eastAsia"/>
        </w:rPr>
        <w:t>主要评分</w:t>
      </w:r>
      <w:r w:rsidR="00437225">
        <w:rPr>
          <w:rFonts w:ascii="仿宋" w:eastAsia="仿宋" w:hAnsi="仿宋"/>
        </w:rPr>
        <w:t>标准包括</w:t>
      </w:r>
      <w:r w:rsidR="00437225">
        <w:rPr>
          <w:rFonts w:ascii="仿宋" w:eastAsia="仿宋" w:hAnsi="仿宋" w:hint="eastAsia"/>
        </w:rPr>
        <w:t>：</w:t>
      </w:r>
      <w:r w:rsidR="00FC6596">
        <w:rPr>
          <w:rFonts w:ascii="仿宋" w:eastAsia="仿宋" w:hAnsi="仿宋" w:hint="eastAsia"/>
        </w:rPr>
        <w:t>产品</w:t>
      </w:r>
      <w:r w:rsidR="00FC6596">
        <w:rPr>
          <w:rFonts w:ascii="仿宋" w:eastAsia="仿宋" w:hAnsi="仿宋"/>
        </w:rPr>
        <w:t>是否已形成</w:t>
      </w:r>
      <w:r w:rsidR="00FC6596">
        <w:rPr>
          <w:rFonts w:ascii="仿宋" w:eastAsia="仿宋" w:hAnsi="仿宋" w:hint="eastAsia"/>
        </w:rPr>
        <w:t>样品</w:t>
      </w:r>
      <w:r w:rsidR="00FC6596">
        <w:rPr>
          <w:rFonts w:ascii="仿宋" w:eastAsia="仿宋" w:hAnsi="仿宋"/>
        </w:rPr>
        <w:t>或样机，</w:t>
      </w:r>
      <w:r w:rsidR="00437225">
        <w:rPr>
          <w:rFonts w:ascii="仿宋" w:eastAsia="仿宋" w:hAnsi="仿宋"/>
        </w:rPr>
        <w:t>项目是否具备</w:t>
      </w:r>
      <w:r w:rsidR="00437225">
        <w:rPr>
          <w:rFonts w:ascii="仿宋" w:eastAsia="仿宋" w:hAnsi="仿宋" w:hint="eastAsia"/>
        </w:rPr>
        <w:t>较为突出</w:t>
      </w:r>
      <w:r w:rsidRPr="00A938A1">
        <w:rPr>
          <w:rFonts w:ascii="仿宋" w:eastAsia="仿宋" w:hAnsi="仿宋"/>
        </w:rPr>
        <w:t>的</w:t>
      </w:r>
      <w:r w:rsidRPr="00A938A1">
        <w:rPr>
          <w:rFonts w:ascii="仿宋" w:eastAsia="仿宋" w:hAnsi="仿宋" w:hint="eastAsia"/>
        </w:rPr>
        <w:t>科技</w:t>
      </w:r>
      <w:r w:rsidRPr="00A938A1">
        <w:rPr>
          <w:rFonts w:ascii="仿宋" w:eastAsia="仿宋" w:hAnsi="仿宋"/>
        </w:rPr>
        <w:t>创新创意成果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较高的技术门槛</w:t>
      </w:r>
      <w:r w:rsidRPr="00A938A1">
        <w:rPr>
          <w:rFonts w:ascii="仿宋" w:eastAsia="仿宋" w:hAnsi="仿宋"/>
        </w:rPr>
        <w:t>、</w:t>
      </w:r>
      <w:r>
        <w:rPr>
          <w:rFonts w:ascii="仿宋" w:eastAsia="仿宋" w:hAnsi="仿宋" w:hint="eastAsia"/>
        </w:rPr>
        <w:t>充足</w:t>
      </w:r>
      <w:r w:rsidR="00422095">
        <w:rPr>
          <w:rFonts w:ascii="仿宋" w:eastAsia="仿宋" w:hAnsi="仿宋" w:hint="eastAsia"/>
        </w:rPr>
        <w:t>且</w:t>
      </w:r>
      <w:r w:rsidR="00422095">
        <w:rPr>
          <w:rFonts w:ascii="仿宋" w:eastAsia="仿宋" w:hAnsi="仿宋"/>
        </w:rPr>
        <w:t>持续增长</w:t>
      </w:r>
      <w:r>
        <w:rPr>
          <w:rFonts w:ascii="仿宋" w:eastAsia="仿宋" w:hAnsi="仿宋"/>
        </w:rPr>
        <w:t>的市场空间、</w:t>
      </w:r>
      <w:r>
        <w:rPr>
          <w:rFonts w:ascii="仿宋" w:eastAsia="仿宋" w:hAnsi="仿宋" w:hint="eastAsia"/>
        </w:rPr>
        <w:t>合理的</w:t>
      </w:r>
      <w:r>
        <w:rPr>
          <w:rFonts w:ascii="仿宋" w:eastAsia="仿宋" w:hAnsi="仿宋"/>
        </w:rPr>
        <w:t>商业模式</w:t>
      </w:r>
      <w:r w:rsidRPr="00A938A1">
        <w:rPr>
          <w:rFonts w:ascii="仿宋" w:eastAsia="仿宋" w:hAnsi="仿宋"/>
        </w:rPr>
        <w:t>、</w:t>
      </w:r>
      <w:r w:rsidR="00FF3651">
        <w:rPr>
          <w:rFonts w:ascii="仿宋" w:eastAsia="仿宋" w:hAnsi="仿宋" w:hint="eastAsia"/>
        </w:rPr>
        <w:t>完整</w:t>
      </w:r>
      <w:r w:rsidRPr="00A938A1">
        <w:rPr>
          <w:rFonts w:ascii="仿宋" w:eastAsia="仿宋" w:hAnsi="仿宋"/>
        </w:rPr>
        <w:t>的项目团队</w:t>
      </w:r>
      <w:r>
        <w:rPr>
          <w:rFonts w:ascii="仿宋" w:eastAsia="仿宋" w:hAnsi="仿宋" w:hint="eastAsia"/>
        </w:rPr>
        <w:t>以及良好的</w:t>
      </w:r>
      <w:r>
        <w:rPr>
          <w:rFonts w:ascii="仿宋" w:eastAsia="仿宋" w:hAnsi="仿宋"/>
        </w:rPr>
        <w:t>应用前景</w:t>
      </w:r>
      <w:r w:rsidRPr="00A938A1">
        <w:rPr>
          <w:rFonts w:ascii="仿宋" w:eastAsia="仿宋" w:hAnsi="仿宋" w:hint="eastAsia"/>
        </w:rPr>
        <w:t>。</w:t>
      </w:r>
    </w:p>
    <w:p w:rsidR="00A938A1" w:rsidRDefault="00EC552D" w:rsidP="00A938A1">
      <w:pPr>
        <w:pStyle w:val="3"/>
        <w:numPr>
          <w:ilvl w:val="0"/>
          <w:numId w:val="3"/>
        </w:numPr>
        <w:spacing w:line="276" w:lineRule="auto"/>
        <w:ind w:firstLineChars="0"/>
        <w:outlineLvl w:val="0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推广</w:t>
      </w:r>
      <w:r>
        <w:rPr>
          <w:rFonts w:ascii="仿宋" w:eastAsia="仿宋" w:hAnsi="仿宋"/>
          <w:b/>
          <w:bCs/>
        </w:rPr>
        <w:t>应用类</w:t>
      </w:r>
    </w:p>
    <w:p w:rsidR="00582E27" w:rsidRPr="00447ACD" w:rsidRDefault="00A938A1" w:rsidP="00463D82">
      <w:pPr>
        <w:spacing w:line="276" w:lineRule="auto"/>
        <w:ind w:firstLine="420"/>
        <w:outlineLvl w:val="0"/>
        <w:rPr>
          <w:rFonts w:ascii="仿宋" w:eastAsia="仿宋" w:hAnsi="仿宋" w:hint="eastAsia"/>
          <w:sz w:val="24"/>
          <w:szCs w:val="24"/>
        </w:rPr>
      </w:pPr>
      <w:r w:rsidRPr="005E40BE">
        <w:rPr>
          <w:rFonts w:ascii="仿宋" w:eastAsia="仿宋" w:hAnsi="仿宋" w:hint="eastAsia"/>
          <w:sz w:val="24"/>
          <w:szCs w:val="24"/>
        </w:rPr>
        <w:t>符合</w:t>
      </w:r>
      <w:r w:rsidRPr="005E40BE">
        <w:rPr>
          <w:rFonts w:ascii="仿宋" w:eastAsia="仿宋" w:hAnsi="仿宋"/>
          <w:sz w:val="24"/>
          <w:szCs w:val="24"/>
        </w:rPr>
        <w:t>国家法律法规和安全规定</w:t>
      </w:r>
      <w:r w:rsidRPr="005E40BE">
        <w:rPr>
          <w:rFonts w:ascii="仿宋" w:eastAsia="仿宋" w:hAnsi="仿宋" w:hint="eastAsia"/>
          <w:sz w:val="24"/>
          <w:szCs w:val="24"/>
        </w:rPr>
        <w:t>，着重评审</w:t>
      </w:r>
      <w:r w:rsidR="00FF3651" w:rsidRPr="005E40BE">
        <w:rPr>
          <w:rFonts w:ascii="仿宋" w:eastAsia="仿宋" w:hAnsi="仿宋" w:hint="eastAsia"/>
          <w:sz w:val="24"/>
          <w:szCs w:val="24"/>
        </w:rPr>
        <w:t>项目</w:t>
      </w:r>
      <w:r w:rsidR="00437225" w:rsidRPr="005E40BE">
        <w:rPr>
          <w:rFonts w:ascii="仿宋" w:eastAsia="仿宋" w:hAnsi="仿宋" w:hint="eastAsia"/>
          <w:sz w:val="24"/>
          <w:szCs w:val="24"/>
        </w:rPr>
        <w:t>的经济</w:t>
      </w:r>
      <w:r w:rsidR="00437225" w:rsidRPr="005E40BE">
        <w:rPr>
          <w:rFonts w:ascii="仿宋" w:eastAsia="仿宋" w:hAnsi="仿宋"/>
          <w:sz w:val="24"/>
          <w:szCs w:val="24"/>
        </w:rPr>
        <w:t>与社会价值</w:t>
      </w:r>
      <w:r w:rsidR="00437225" w:rsidRPr="005E40BE">
        <w:rPr>
          <w:rFonts w:ascii="仿宋" w:eastAsia="仿宋" w:hAnsi="仿宋" w:hint="eastAsia"/>
          <w:sz w:val="24"/>
          <w:szCs w:val="24"/>
        </w:rPr>
        <w:t>。</w:t>
      </w:r>
      <w:r w:rsidR="00437225" w:rsidRPr="005E40BE">
        <w:rPr>
          <w:rFonts w:ascii="仿宋" w:eastAsia="仿宋" w:hAnsi="仿宋"/>
          <w:sz w:val="24"/>
          <w:szCs w:val="24"/>
        </w:rPr>
        <w:t>主要</w:t>
      </w:r>
      <w:r w:rsidR="00437225" w:rsidRPr="005E40BE">
        <w:rPr>
          <w:rFonts w:ascii="仿宋" w:eastAsia="仿宋" w:hAnsi="仿宋" w:hint="eastAsia"/>
          <w:sz w:val="24"/>
          <w:szCs w:val="24"/>
        </w:rPr>
        <w:t>评分</w:t>
      </w:r>
      <w:r w:rsidR="00437225" w:rsidRPr="005E40BE">
        <w:rPr>
          <w:rFonts w:ascii="仿宋" w:eastAsia="仿宋" w:hAnsi="仿宋"/>
          <w:sz w:val="24"/>
          <w:szCs w:val="24"/>
        </w:rPr>
        <w:t>标准包括</w:t>
      </w:r>
      <w:r w:rsidR="00437225" w:rsidRPr="005E40BE">
        <w:rPr>
          <w:rFonts w:ascii="仿宋" w:eastAsia="仿宋" w:hAnsi="仿宋" w:hint="eastAsia"/>
          <w:sz w:val="24"/>
          <w:szCs w:val="24"/>
        </w:rPr>
        <w:t>：公司</w:t>
      </w:r>
      <w:r w:rsidR="00422095" w:rsidRPr="005E40BE">
        <w:rPr>
          <w:rFonts w:ascii="仿宋" w:eastAsia="仿宋" w:hAnsi="仿宋"/>
          <w:sz w:val="24"/>
          <w:szCs w:val="24"/>
        </w:rPr>
        <w:t>是否具备较</w:t>
      </w:r>
      <w:r w:rsidR="00422095" w:rsidRPr="005E40BE">
        <w:rPr>
          <w:rFonts w:ascii="仿宋" w:eastAsia="仿宋" w:hAnsi="仿宋" w:hint="eastAsia"/>
          <w:sz w:val="24"/>
          <w:szCs w:val="24"/>
        </w:rPr>
        <w:t>高</w:t>
      </w:r>
      <w:r w:rsidR="00422095" w:rsidRPr="005E40BE">
        <w:rPr>
          <w:rFonts w:ascii="仿宋" w:eastAsia="仿宋" w:hAnsi="仿宋"/>
          <w:sz w:val="24"/>
          <w:szCs w:val="24"/>
        </w:rPr>
        <w:t>的</w:t>
      </w:r>
      <w:r w:rsidR="00422095" w:rsidRPr="005E40BE">
        <w:rPr>
          <w:rFonts w:ascii="仿宋" w:eastAsia="仿宋" w:hAnsi="仿宋" w:hint="eastAsia"/>
          <w:sz w:val="24"/>
          <w:szCs w:val="24"/>
        </w:rPr>
        <w:t>业务</w:t>
      </w:r>
      <w:r w:rsidR="00422095" w:rsidRPr="005E40BE">
        <w:rPr>
          <w:rFonts w:ascii="仿宋" w:eastAsia="仿宋" w:hAnsi="仿宋"/>
          <w:sz w:val="24"/>
          <w:szCs w:val="24"/>
        </w:rPr>
        <w:t>水平</w:t>
      </w:r>
      <w:r w:rsidR="00422095" w:rsidRPr="005E40BE">
        <w:rPr>
          <w:rFonts w:ascii="仿宋" w:eastAsia="仿宋" w:hAnsi="仿宋" w:hint="eastAsia"/>
          <w:sz w:val="24"/>
          <w:szCs w:val="24"/>
        </w:rPr>
        <w:t>及</w:t>
      </w:r>
      <w:r w:rsidR="00422095" w:rsidRPr="005E40BE">
        <w:rPr>
          <w:rFonts w:ascii="仿宋" w:eastAsia="仿宋" w:hAnsi="仿宋"/>
          <w:sz w:val="24"/>
          <w:szCs w:val="24"/>
        </w:rPr>
        <w:t>行业地位</w:t>
      </w:r>
      <w:r w:rsidR="00437225" w:rsidRPr="005E40BE">
        <w:rPr>
          <w:rFonts w:ascii="仿宋" w:eastAsia="仿宋" w:hAnsi="仿宋" w:hint="eastAsia"/>
          <w:sz w:val="24"/>
          <w:szCs w:val="24"/>
        </w:rPr>
        <w:t>，产品是否</w:t>
      </w:r>
      <w:r w:rsidR="00437225" w:rsidRPr="005E40BE">
        <w:rPr>
          <w:rFonts w:ascii="仿宋" w:eastAsia="仿宋" w:hAnsi="仿宋"/>
          <w:sz w:val="24"/>
          <w:szCs w:val="24"/>
        </w:rPr>
        <w:t>具备较高的</w:t>
      </w:r>
      <w:r w:rsidR="00437225" w:rsidRPr="005E40BE">
        <w:rPr>
          <w:rFonts w:ascii="仿宋" w:eastAsia="仿宋" w:hAnsi="仿宋" w:hint="eastAsia"/>
          <w:sz w:val="24"/>
          <w:szCs w:val="24"/>
        </w:rPr>
        <w:t>商业</w:t>
      </w:r>
      <w:r w:rsidR="00437225" w:rsidRPr="005E40BE">
        <w:rPr>
          <w:rFonts w:ascii="仿宋" w:eastAsia="仿宋" w:hAnsi="仿宋"/>
          <w:sz w:val="24"/>
          <w:szCs w:val="24"/>
        </w:rPr>
        <w:t>和实用价值</w:t>
      </w:r>
      <w:r w:rsidR="00437225" w:rsidRPr="005E40BE">
        <w:rPr>
          <w:rFonts w:ascii="仿宋" w:eastAsia="仿宋" w:hAnsi="仿宋" w:hint="eastAsia"/>
          <w:sz w:val="24"/>
          <w:szCs w:val="24"/>
        </w:rPr>
        <w:t>、</w:t>
      </w:r>
      <w:r w:rsidR="00422095" w:rsidRPr="005E40BE">
        <w:rPr>
          <w:rFonts w:ascii="仿宋" w:eastAsia="仿宋" w:hAnsi="仿宋" w:hint="eastAsia"/>
          <w:sz w:val="24"/>
          <w:szCs w:val="24"/>
        </w:rPr>
        <w:t>明确</w:t>
      </w:r>
      <w:r w:rsidR="00422095" w:rsidRPr="005E40BE">
        <w:rPr>
          <w:rFonts w:ascii="仿宋" w:eastAsia="仿宋" w:hAnsi="仿宋"/>
          <w:sz w:val="24"/>
          <w:szCs w:val="24"/>
        </w:rPr>
        <w:t>的市场需求</w:t>
      </w:r>
      <w:r w:rsidR="00437225" w:rsidRPr="005E40BE">
        <w:rPr>
          <w:rFonts w:ascii="仿宋" w:eastAsia="仿宋" w:hAnsi="仿宋" w:hint="eastAsia"/>
          <w:sz w:val="24"/>
          <w:szCs w:val="24"/>
        </w:rPr>
        <w:t>、广泛</w:t>
      </w:r>
      <w:r w:rsidR="00437225" w:rsidRPr="005E40BE">
        <w:rPr>
          <w:rFonts w:ascii="仿宋" w:eastAsia="仿宋" w:hAnsi="仿宋"/>
          <w:sz w:val="24"/>
          <w:szCs w:val="24"/>
        </w:rPr>
        <w:t>的</w:t>
      </w:r>
      <w:r w:rsidR="00437225" w:rsidRPr="005E40BE">
        <w:rPr>
          <w:rFonts w:ascii="仿宋" w:eastAsia="仿宋" w:hAnsi="仿宋" w:hint="eastAsia"/>
          <w:sz w:val="24"/>
          <w:szCs w:val="24"/>
        </w:rPr>
        <w:t>应用</w:t>
      </w:r>
      <w:r w:rsidR="00437225" w:rsidRPr="005E40BE">
        <w:rPr>
          <w:rFonts w:ascii="仿宋" w:eastAsia="仿宋" w:hAnsi="仿宋"/>
          <w:sz w:val="24"/>
          <w:szCs w:val="24"/>
        </w:rPr>
        <w:t>范围、</w:t>
      </w:r>
      <w:r w:rsidRPr="005E40BE">
        <w:rPr>
          <w:rFonts w:ascii="仿宋" w:eastAsia="仿宋" w:hAnsi="仿宋" w:hint="eastAsia"/>
          <w:sz w:val="24"/>
          <w:szCs w:val="24"/>
        </w:rPr>
        <w:t>充足</w:t>
      </w:r>
      <w:r w:rsidR="00422095" w:rsidRPr="005E40BE">
        <w:rPr>
          <w:rFonts w:ascii="仿宋" w:eastAsia="仿宋" w:hAnsi="仿宋" w:hint="eastAsia"/>
          <w:sz w:val="24"/>
          <w:szCs w:val="24"/>
        </w:rPr>
        <w:t>且</w:t>
      </w:r>
      <w:r w:rsidR="00422095" w:rsidRPr="005E40BE">
        <w:rPr>
          <w:rFonts w:ascii="仿宋" w:eastAsia="仿宋" w:hAnsi="仿宋"/>
          <w:sz w:val="24"/>
          <w:szCs w:val="24"/>
        </w:rPr>
        <w:t>持续增长</w:t>
      </w:r>
      <w:r w:rsidRPr="005E40BE">
        <w:rPr>
          <w:rFonts w:ascii="仿宋" w:eastAsia="仿宋" w:hAnsi="仿宋"/>
          <w:sz w:val="24"/>
          <w:szCs w:val="24"/>
        </w:rPr>
        <w:t>的市场空间、</w:t>
      </w:r>
      <w:r w:rsidRPr="005E40BE">
        <w:rPr>
          <w:rFonts w:ascii="仿宋" w:eastAsia="仿宋" w:hAnsi="仿宋" w:hint="eastAsia"/>
          <w:sz w:val="24"/>
          <w:szCs w:val="24"/>
        </w:rPr>
        <w:t>合理的</w:t>
      </w:r>
      <w:r w:rsidRPr="005E40BE">
        <w:rPr>
          <w:rFonts w:ascii="仿宋" w:eastAsia="仿宋" w:hAnsi="仿宋"/>
          <w:sz w:val="24"/>
          <w:szCs w:val="24"/>
        </w:rPr>
        <w:t>商业模式、</w:t>
      </w:r>
      <w:r w:rsidR="00FF3651" w:rsidRPr="005E40BE">
        <w:rPr>
          <w:rFonts w:ascii="仿宋" w:eastAsia="仿宋" w:hAnsi="仿宋" w:hint="eastAsia"/>
          <w:sz w:val="24"/>
          <w:szCs w:val="24"/>
        </w:rPr>
        <w:t>完整</w:t>
      </w:r>
      <w:r w:rsidRPr="005E40BE">
        <w:rPr>
          <w:rFonts w:ascii="仿宋" w:eastAsia="仿宋" w:hAnsi="仿宋"/>
          <w:sz w:val="24"/>
          <w:szCs w:val="24"/>
        </w:rPr>
        <w:t>的项目团队</w:t>
      </w:r>
      <w:r w:rsidRPr="005E40BE">
        <w:rPr>
          <w:rFonts w:ascii="仿宋" w:eastAsia="仿宋" w:hAnsi="仿宋" w:hint="eastAsia"/>
          <w:sz w:val="24"/>
          <w:szCs w:val="24"/>
        </w:rPr>
        <w:t>以及良好的</w:t>
      </w:r>
      <w:r w:rsidRPr="005E40BE">
        <w:rPr>
          <w:rFonts w:ascii="仿宋" w:eastAsia="仿宋" w:hAnsi="仿宋"/>
          <w:sz w:val="24"/>
          <w:szCs w:val="24"/>
        </w:rPr>
        <w:t>应用前景</w:t>
      </w:r>
      <w:r w:rsidRPr="005E40BE">
        <w:rPr>
          <w:rFonts w:ascii="仿宋" w:eastAsia="仿宋" w:hAnsi="仿宋" w:hint="eastAsia"/>
          <w:sz w:val="24"/>
          <w:szCs w:val="24"/>
        </w:rPr>
        <w:t>。</w:t>
      </w:r>
      <w:r w:rsidR="00FF3651" w:rsidRPr="005E40BE">
        <w:rPr>
          <w:rFonts w:ascii="仿宋" w:eastAsia="仿宋" w:hAnsi="仿宋" w:hint="eastAsia"/>
          <w:sz w:val="24"/>
          <w:szCs w:val="24"/>
        </w:rPr>
        <w:t>（同等评分</w:t>
      </w:r>
      <w:r w:rsidR="00FF3651" w:rsidRPr="005E40BE">
        <w:rPr>
          <w:rFonts w:ascii="仿宋" w:eastAsia="仿宋" w:hAnsi="仿宋"/>
          <w:sz w:val="24"/>
          <w:szCs w:val="24"/>
        </w:rPr>
        <w:t>下，</w:t>
      </w:r>
      <w:r w:rsidR="00FF3651" w:rsidRPr="005E40BE">
        <w:rPr>
          <w:rFonts w:ascii="仿宋" w:eastAsia="仿宋" w:hAnsi="仿宋" w:hint="eastAsia"/>
          <w:sz w:val="24"/>
          <w:szCs w:val="24"/>
        </w:rPr>
        <w:t>政府及</w:t>
      </w:r>
      <w:r w:rsidR="00FF3651" w:rsidRPr="005E40BE">
        <w:rPr>
          <w:rFonts w:ascii="仿宋" w:eastAsia="仿宋" w:hAnsi="仿宋"/>
          <w:sz w:val="24"/>
          <w:szCs w:val="24"/>
        </w:rPr>
        <w:t>业主单位推荐项目</w:t>
      </w:r>
      <w:r w:rsidR="00FF3651" w:rsidRPr="005E40BE">
        <w:rPr>
          <w:rFonts w:ascii="仿宋" w:eastAsia="仿宋" w:hAnsi="仿宋" w:hint="eastAsia"/>
          <w:sz w:val="24"/>
          <w:szCs w:val="24"/>
        </w:rPr>
        <w:t>优先</w:t>
      </w:r>
      <w:r w:rsidR="00FF3651" w:rsidRPr="005E40BE">
        <w:rPr>
          <w:rFonts w:ascii="仿宋" w:eastAsia="仿宋" w:hAnsi="仿宋"/>
          <w:sz w:val="24"/>
          <w:szCs w:val="24"/>
        </w:rPr>
        <w:t>入选</w:t>
      </w:r>
      <w:r w:rsidR="00FF3651" w:rsidRPr="005E40BE">
        <w:rPr>
          <w:rFonts w:ascii="仿宋" w:eastAsia="仿宋" w:hAnsi="仿宋" w:hint="eastAsia"/>
          <w:sz w:val="24"/>
          <w:szCs w:val="24"/>
        </w:rPr>
        <w:t>）</w:t>
      </w:r>
      <w:bookmarkStart w:id="0" w:name="_GoBack"/>
      <w:bookmarkEnd w:id="0"/>
    </w:p>
    <w:sectPr w:rsidR="00582E27" w:rsidRPr="00447A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F70" w:rsidRDefault="00F12F70" w:rsidP="00582E27">
      <w:r>
        <w:separator/>
      </w:r>
    </w:p>
  </w:endnote>
  <w:endnote w:type="continuationSeparator" w:id="0">
    <w:p w:rsidR="00F12F70" w:rsidRDefault="00F12F70" w:rsidP="0058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F70" w:rsidRDefault="00F12F70" w:rsidP="00582E27">
      <w:r>
        <w:separator/>
      </w:r>
    </w:p>
  </w:footnote>
  <w:footnote w:type="continuationSeparator" w:id="0">
    <w:p w:rsidR="00F12F70" w:rsidRDefault="00F12F70" w:rsidP="0058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E27" w:rsidRPr="00582E27" w:rsidRDefault="00582E27" w:rsidP="00582E27">
    <w:pPr>
      <w:pStyle w:val="a4"/>
      <w:pBdr>
        <w:bottom w:val="none" w:sz="0" w:space="1" w:color="auto"/>
      </w:pBdr>
      <w:ind w:firstLine="562"/>
      <w:rPr>
        <w:rFonts w:ascii="仿宋" w:eastAsia="仿宋" w:hAnsi="仿宋"/>
        <w:b/>
        <w:color w:val="FF0000"/>
        <w:sz w:val="28"/>
      </w:rPr>
    </w:pPr>
    <w:r>
      <w:rPr>
        <w:rFonts w:ascii="仿宋" w:eastAsia="仿宋" w:hAnsi="仿宋" w:hint="eastAsia"/>
        <w:b/>
        <w:color w:val="FF0000"/>
        <w:sz w:val="28"/>
      </w:rPr>
      <w:t>首届中国城市轨道交通科技创新创业大赛</w:t>
    </w:r>
  </w:p>
  <w:p w:rsidR="00582E27" w:rsidRDefault="00582E27" w:rsidP="00582E27">
    <w:pPr>
      <w:pStyle w:val="a4"/>
      <w:pBdr>
        <w:bottom w:val="none" w:sz="0" w:space="1" w:color="auto"/>
      </w:pBdr>
      <w:ind w:firstLine="562"/>
    </w:pPr>
    <w:r w:rsidRPr="00582E27">
      <w:rPr>
        <w:rFonts w:ascii="仿宋" w:eastAsia="仿宋" w:hAnsi="仿宋" w:hint="eastAsia"/>
        <w:b/>
        <w:color w:val="FF0000"/>
        <w:sz w:val="28"/>
      </w:rPr>
      <w:t>评审规则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54BB"/>
    <w:multiLevelType w:val="hybridMultilevel"/>
    <w:tmpl w:val="6EBA6866"/>
    <w:lvl w:ilvl="0" w:tplc="4D204B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9F718E"/>
    <w:multiLevelType w:val="hybridMultilevel"/>
    <w:tmpl w:val="2F82E9B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5BF639A"/>
    <w:multiLevelType w:val="multilevel"/>
    <w:tmpl w:val="45BF639A"/>
    <w:lvl w:ilvl="0">
      <w:start w:val="1"/>
      <w:numFmt w:val="decimal"/>
      <w:lvlText w:val="（%1）"/>
      <w:lvlJc w:val="left"/>
      <w:pPr>
        <w:ind w:left="114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lowerLetter"/>
      <w:lvlText w:val="%5)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lowerLetter"/>
      <w:lvlText w:val="%8)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58976198"/>
    <w:multiLevelType w:val="multilevel"/>
    <w:tmpl w:val="45BF639A"/>
    <w:lvl w:ilvl="0">
      <w:start w:val="1"/>
      <w:numFmt w:val="decimal"/>
      <w:lvlText w:val="（%1）"/>
      <w:lvlJc w:val="left"/>
      <w:pPr>
        <w:ind w:left="114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lowerLetter"/>
      <w:lvlText w:val="%5)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lowerLetter"/>
      <w:lvlText w:val="%8)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5FD12A11"/>
    <w:multiLevelType w:val="hybridMultilevel"/>
    <w:tmpl w:val="659A2870"/>
    <w:lvl w:ilvl="0" w:tplc="47F020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01C"/>
    <w:rsid w:val="0003171B"/>
    <w:rsid w:val="001C30B6"/>
    <w:rsid w:val="00220FED"/>
    <w:rsid w:val="00250891"/>
    <w:rsid w:val="00275E07"/>
    <w:rsid w:val="002B423B"/>
    <w:rsid w:val="00422095"/>
    <w:rsid w:val="00437225"/>
    <w:rsid w:val="00447ACD"/>
    <w:rsid w:val="00463D82"/>
    <w:rsid w:val="00553B99"/>
    <w:rsid w:val="00561835"/>
    <w:rsid w:val="00582E27"/>
    <w:rsid w:val="005E40BE"/>
    <w:rsid w:val="007D7B76"/>
    <w:rsid w:val="00A938A1"/>
    <w:rsid w:val="00CA5E23"/>
    <w:rsid w:val="00D072C4"/>
    <w:rsid w:val="00D8784A"/>
    <w:rsid w:val="00D95AA5"/>
    <w:rsid w:val="00EC552D"/>
    <w:rsid w:val="00ED3CF3"/>
    <w:rsid w:val="00F12F70"/>
    <w:rsid w:val="00F7401C"/>
    <w:rsid w:val="00FC6596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352F42"/>
  <w15:chartTrackingRefBased/>
  <w15:docId w15:val="{30998EE4-4915-474A-84E4-C760D6B6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01C"/>
    <w:pPr>
      <w:ind w:firstLineChars="200" w:firstLine="420"/>
    </w:pPr>
  </w:style>
  <w:style w:type="paragraph" w:customStyle="1" w:styleId="3">
    <w:name w:val="列出段落3"/>
    <w:basedOn w:val="a"/>
    <w:uiPriority w:val="34"/>
    <w:qFormat/>
    <w:rsid w:val="00582E27"/>
    <w:pPr>
      <w:ind w:firstLineChars="200" w:firstLine="420"/>
    </w:pPr>
    <w:rPr>
      <w:sz w:val="24"/>
      <w:szCs w:val="24"/>
    </w:rPr>
  </w:style>
  <w:style w:type="paragraph" w:styleId="a4">
    <w:name w:val="header"/>
    <w:basedOn w:val="a"/>
    <w:link w:val="a5"/>
    <w:unhideWhenUsed/>
    <w:qFormat/>
    <w:rsid w:val="00582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82E2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82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82E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2017-09-28T07:33:00Z</dcterms:created>
  <dcterms:modified xsi:type="dcterms:W3CDTF">2017-09-28T07:33:00Z</dcterms:modified>
</cp:coreProperties>
</file>