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3F3C" w:rsidRDefault="004B3F3C" w:rsidP="004B3F3C">
      <w:pPr>
        <w:jc w:val="center"/>
        <w:rPr>
          <w:rFonts w:hint="eastAsia"/>
          <w:b/>
          <w:sz w:val="44"/>
          <w:szCs w:val="44"/>
        </w:rPr>
      </w:pPr>
      <w:r w:rsidRPr="004B3F3C">
        <w:rPr>
          <w:rFonts w:hint="eastAsia"/>
          <w:b/>
          <w:sz w:val="44"/>
          <w:szCs w:val="44"/>
        </w:rPr>
        <w:t>广东宝莱特医用科技股份有限公司</w:t>
      </w:r>
    </w:p>
    <w:p w:rsidR="004B3F3C" w:rsidRPr="004B3F3C" w:rsidRDefault="004B3F3C" w:rsidP="004B3F3C">
      <w:pPr>
        <w:jc w:val="center"/>
        <w:rPr>
          <w:rFonts w:hint="eastAsia"/>
          <w:b/>
          <w:sz w:val="32"/>
          <w:szCs w:val="32"/>
        </w:rPr>
      </w:pPr>
      <w:r w:rsidRPr="004B3F3C">
        <w:rPr>
          <w:rFonts w:hint="eastAsia"/>
          <w:b/>
          <w:sz w:val="32"/>
          <w:szCs w:val="32"/>
        </w:rPr>
        <w:t>2017</w:t>
      </w:r>
      <w:r w:rsidRPr="004B3F3C">
        <w:rPr>
          <w:rFonts w:hint="eastAsia"/>
          <w:b/>
          <w:sz w:val="32"/>
          <w:szCs w:val="32"/>
        </w:rPr>
        <w:t>届大学生招聘需求</w:t>
      </w:r>
    </w:p>
    <w:p w:rsidR="004B3F3C" w:rsidRDefault="004B3F3C">
      <w:pPr>
        <w:rPr>
          <w:rFonts w:hint="eastAsia"/>
        </w:rPr>
      </w:pPr>
    </w:p>
    <w:tbl>
      <w:tblPr>
        <w:tblW w:w="11140" w:type="dxa"/>
        <w:tblInd w:w="98" w:type="dxa"/>
        <w:tblLook w:val="04A0"/>
      </w:tblPr>
      <w:tblGrid>
        <w:gridCol w:w="520"/>
        <w:gridCol w:w="1740"/>
        <w:gridCol w:w="660"/>
        <w:gridCol w:w="840"/>
        <w:gridCol w:w="1100"/>
        <w:gridCol w:w="1320"/>
        <w:gridCol w:w="4960"/>
      </w:tblGrid>
      <w:tr w:rsidR="004B3F3C" w:rsidRPr="004B3F3C" w:rsidTr="004B3F3C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需求岗位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</w:tr>
      <w:tr w:rsidR="004B3F3C" w:rsidRPr="004B3F3C" w:rsidTr="004B3F3C">
        <w:trPr>
          <w:trHeight w:val="25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通信与电子、自动化、仪器与信号测量、生物医学工程、精密仪器相关专业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1、有较好的硬件相关基础知识（数字电路，模拟电路，信号处理，嵌入式系统等）。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2、熟悉模拟数字电路设计和基本原理，熟悉各种器件，如MCU、FPGA、DSP、ARM等；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3、能熟悉进行电路调试，对从电路设计、PCB制图到最终调试的开发流程有一定认识，独立进行过更佳。       4、熟练使用一款单片机，如STM32等，或熟悉ARM设计开发，对UBOOT及内核驱动移植编写有一定了解。 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5、较强的学习能力，富有团队协作精神和执行力。</w:t>
            </w:r>
          </w:p>
        </w:tc>
      </w:tr>
      <w:tr w:rsidR="004B3F3C" w:rsidRPr="004B3F3C" w:rsidTr="004B3F3C">
        <w:trPr>
          <w:trHeight w:val="13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1.具有良好的C/C++语言基础；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2.具有良好的编码习惯和代码风格；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3.工作态度认真，有责任心，热爱学习；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4.具备Liunx和uCOS的基础，熟悉QT优先考虑；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5、熟悉TCP、UDP网络通讯，熟悉多线程及进程间通讯。</w:t>
            </w:r>
          </w:p>
        </w:tc>
      </w:tr>
      <w:tr w:rsidR="004B3F3C" w:rsidRPr="004B3F3C" w:rsidTr="004B3F3C">
        <w:trPr>
          <w:trHeight w:val="19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c#软件工程师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计算机、软件工程、通信与电子、自动化、应用数学、生物医学工程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1、熟悉C#开发语言及Visual studio开发环境。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2、熟悉B/S架构，熟悉MVC框架、webservice，深入理解.NET；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3、熟悉相关数据库（如：MySql、SqlServer）；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4、较强的学习能力，富有团队协作精神和执行力。</w:t>
            </w:r>
          </w:p>
        </w:tc>
      </w:tr>
      <w:tr w:rsidR="004B3F3C" w:rsidRPr="004B3F3C" w:rsidTr="004B3F3C">
        <w:trPr>
          <w:trHeight w:val="14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软件测试工程师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具备基本计算机知识（操作系统，数据库，通讯协议原理，熟悉至少一门编程语言）；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 具备基本软件测试知识（测试理论，测试方法，测试用例，缺陷界定标准，软件质量评估）；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 具备简单项目管理知识。</w:t>
            </w:r>
          </w:p>
        </w:tc>
      </w:tr>
      <w:tr w:rsidR="004B3F3C" w:rsidRPr="004B3F3C" w:rsidTr="004B3F3C">
        <w:trPr>
          <w:trHeight w:val="14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算法工程师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本科/硕士优先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生物医学工程、应用数学、自动化、电子信息工程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、能熟练使用</w:t>
            </w:r>
            <w:r w:rsidRPr="004B3F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Matlab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等数学工具；</w:t>
            </w:r>
            <w:r w:rsidRPr="004B3F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                       2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、具备一定的软件编程能力，对数字信号处理有浓厚兴趣，有较好的专业英语阅读能力；</w:t>
            </w:r>
            <w:r w:rsidRPr="004B3F3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                          3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、具备医学弱电信号（心电、脑电、血氧、血压等）处理和相关算法工作经验者优先。</w:t>
            </w:r>
          </w:p>
        </w:tc>
      </w:tr>
      <w:tr w:rsidR="004B3F3C" w:rsidRPr="004B3F3C" w:rsidTr="004B3F3C">
        <w:trPr>
          <w:trHeight w:val="11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临床应用工程师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临床医学、生物医学工程、应用数学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具有较好的专业英语阅读能力，具备较强的文献检索能力，熟悉数据统计方法；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 具备医学知识背景，熟悉监护设备的使用者优先；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 组织能力，交流能力较高者优先。</w:t>
            </w:r>
          </w:p>
        </w:tc>
      </w:tr>
      <w:tr w:rsidR="004B3F3C" w:rsidRPr="004B3F3C" w:rsidTr="004B3F3C">
        <w:trPr>
          <w:trHeight w:val="15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参数开发工程师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电子信息工程、自动化、计算机、生物医学工程、仪器仪表等相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关专业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1、具备一定的弱电信号处理知识；                  2、具备较强的单片机软件编程能力，熟悉算法者优先； 3、具备较强的模拟电路知识，有医疗电子电路设计工作经验优先。</w:t>
            </w:r>
          </w:p>
        </w:tc>
      </w:tr>
      <w:tr w:rsidR="004B3F3C" w:rsidRPr="004B3F3C" w:rsidTr="004B3F3C">
        <w:trPr>
          <w:trHeight w:val="10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临床培训工程师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临床工程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1、具有良好的沟通能力；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2、具有英语六级水平；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3、有一定的动手能力；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4、外向、善于沟通；</w:t>
            </w:r>
          </w:p>
        </w:tc>
      </w:tr>
      <w:tr w:rsidR="004B3F3C" w:rsidRPr="004B3F3C" w:rsidTr="004B3F3C">
        <w:trPr>
          <w:trHeight w:val="24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Web前端软件工程师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计算机、软件工程、通信与电子、自动化、应用数学、生物医学工程相关专业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1、熟悉JavaScript语言，及常用的JS框架，熟悉掌握html5、ajax、json等技术，了解其基本原理。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2、对css/JavaScript性能优化、解决多浏览器兼容性问题有一定的了解；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3、熟悉W3C标准，对表现与数据分离、Web语义化等有一定认识。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4、较强的学习能力，富有团队协作精神和执行力。</w:t>
            </w:r>
          </w:p>
        </w:tc>
      </w:tr>
      <w:tr w:rsidR="004B3F3C" w:rsidRPr="004B3F3C" w:rsidTr="004B3F3C">
        <w:trPr>
          <w:trHeight w:val="10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机械电子专业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 熟练掌握一般电子产品工艺方法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 熟悉一般电子产品的调试知识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 能看懂一般的电子线路图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 熟练操作Word、Excel等软件</w:t>
            </w:r>
          </w:p>
        </w:tc>
      </w:tr>
      <w:tr w:rsidR="004B3F3C" w:rsidRPr="004B3F3C" w:rsidTr="004B3F3C">
        <w:trPr>
          <w:trHeight w:val="10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机械设计及自动化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掌握机械设计、产品结构设计相关知识；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 了解塑胶、钣金材料，熟悉注塑工艺，钣金工艺；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 有电子类产品结构设计经验；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 熟练运用CAD,SolidWorks,PROE等制图软件；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 具有一定的动手能力；</w:t>
            </w:r>
          </w:p>
        </w:tc>
      </w:tr>
      <w:tr w:rsidR="004B3F3C" w:rsidRPr="004B3F3C" w:rsidTr="004B3F3C">
        <w:trPr>
          <w:trHeight w:val="13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海外售后工程师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电子计算机、医药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1、具有良好的英文听说语读写能力，英语六级（口语优秀者，四级亦可）；                              2、具有良好的形象气质；                         3、具有良好的沟通表达能力；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4、能适应海外出差工作。  </w:t>
            </w:r>
          </w:p>
        </w:tc>
      </w:tr>
      <w:tr w:rsidR="004B3F3C" w:rsidRPr="004B3F3C" w:rsidTr="004B3F3C">
        <w:trPr>
          <w:trHeight w:val="11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销售专员(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亚洲区)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临床医学，英文，国贸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1、具有良好的英文听说读写能力，至少6级以上；      2、具有良好的形象气质；                         3、具有良好的沟通表达能力；                     4、能适应海外出差工作。</w:t>
            </w:r>
          </w:p>
        </w:tc>
      </w:tr>
      <w:tr w:rsidR="004B3F3C" w:rsidRPr="004B3F3C" w:rsidTr="004B3F3C">
        <w:trPr>
          <w:trHeight w:val="9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销售专员（欧洲区）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男/女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经济、国贸、德语、英语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1、具有良好的英语、德语写作能力、口语流利；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2、有一定经济、贸易知识，对市场敏感；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3、对销售热爱，勤奋、热情；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4、具有创新能力，思维开拓。</w:t>
            </w:r>
          </w:p>
        </w:tc>
      </w:tr>
      <w:tr w:rsidR="004B3F3C" w:rsidRPr="004B3F3C" w:rsidTr="004B3F3C">
        <w:trPr>
          <w:trHeight w:val="9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E.F心电胎监产品经理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英语,外贸、市场营销、医学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3C" w:rsidRPr="004B3F3C" w:rsidRDefault="004B3F3C" w:rsidP="004B3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3F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1、需要特别优秀应届毕业生；                     2、有国产心电图机产品学习背景或项目背景；        3、热爱市场策划、销售、推广工作；</w:t>
            </w:r>
          </w:p>
        </w:tc>
      </w:tr>
    </w:tbl>
    <w:p w:rsidR="004B3F3C" w:rsidRPr="004B3F3C" w:rsidRDefault="004B3F3C"/>
    <w:sectPr w:rsidR="004B3F3C" w:rsidRPr="004B3F3C" w:rsidSect="004B3F3C">
      <w:pgSz w:w="11906" w:h="16838"/>
      <w:pgMar w:top="1021" w:right="454" w:bottom="1021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F9D" w:rsidRDefault="00535F9D" w:rsidP="004B3F3C">
      <w:r>
        <w:separator/>
      </w:r>
    </w:p>
  </w:endnote>
  <w:endnote w:type="continuationSeparator" w:id="1">
    <w:p w:rsidR="00535F9D" w:rsidRDefault="00535F9D" w:rsidP="004B3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F9D" w:rsidRDefault="00535F9D" w:rsidP="004B3F3C">
      <w:r>
        <w:separator/>
      </w:r>
    </w:p>
  </w:footnote>
  <w:footnote w:type="continuationSeparator" w:id="1">
    <w:p w:rsidR="00535F9D" w:rsidRDefault="00535F9D" w:rsidP="004B3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F3C"/>
    <w:rsid w:val="004B3F3C"/>
    <w:rsid w:val="0053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F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2006</Characters>
  <Application>Microsoft Office Word</Application>
  <DocSecurity>0</DocSecurity>
  <Lines>16</Lines>
  <Paragraphs>4</Paragraphs>
  <ScaleCrop>false</ScaleCrop>
  <Company>微软中国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2016-09-07T02:05:00Z</dcterms:created>
  <dcterms:modified xsi:type="dcterms:W3CDTF">2016-09-07T02:07:00Z</dcterms:modified>
</cp:coreProperties>
</file>