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F3" w:rsidRDefault="00457903" w:rsidP="00270FA6">
      <w:pPr>
        <w:spacing w:line="500" w:lineRule="exact"/>
        <w:rPr>
          <w:rStyle w:val="ca-21"/>
          <w:rFonts w:ascii="华文中宋" w:eastAsia="华文中宋"/>
          <w:b/>
          <w:bCs/>
        </w:rPr>
      </w:pPr>
      <w:r>
        <w:rPr>
          <w:rFonts w:ascii="华文中宋" w:eastAsia="华文中宋" w:hint="eastAsia"/>
          <w:b/>
          <w:bCs/>
          <w:sz w:val="28"/>
          <w:szCs w:val="28"/>
        </w:rPr>
        <w:t>“</w:t>
      </w:r>
      <w:r>
        <w:rPr>
          <w:rFonts w:ascii="华文中宋" w:eastAsia="华文中宋" w:hint="eastAsia"/>
          <w:b/>
          <w:bCs/>
          <w:kern w:val="0"/>
          <w:sz w:val="28"/>
          <w:szCs w:val="28"/>
        </w:rPr>
        <w:t>绵阳高新区•军民融合企业•成都高校校园专场招聘会</w:t>
      </w:r>
      <w:r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978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691"/>
        <w:gridCol w:w="283"/>
        <w:gridCol w:w="142"/>
        <w:gridCol w:w="425"/>
        <w:gridCol w:w="721"/>
        <w:gridCol w:w="1122"/>
        <w:gridCol w:w="284"/>
        <w:gridCol w:w="92"/>
        <w:gridCol w:w="629"/>
        <w:gridCol w:w="129"/>
        <w:gridCol w:w="207"/>
        <w:gridCol w:w="1352"/>
        <w:gridCol w:w="65"/>
        <w:gridCol w:w="219"/>
        <w:gridCol w:w="567"/>
        <w:gridCol w:w="65"/>
        <w:gridCol w:w="1515"/>
      </w:tblGrid>
      <w:tr w:rsidR="004838F3">
        <w:trPr>
          <w:trHeight w:val="492"/>
          <w:jc w:val="center"/>
        </w:trPr>
        <w:tc>
          <w:tcPr>
            <w:tcW w:w="1273" w:type="dxa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9"/>
            <w:vAlign w:val="center"/>
          </w:tcPr>
          <w:p w:rsidR="004838F3" w:rsidRDefault="00657D50" w:rsidP="00657D50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Simsun" w:hAnsi="Simsun"/>
                <w:color w:val="000000"/>
                <w:sz w:val="27"/>
                <w:szCs w:val="27"/>
              </w:rPr>
              <w:t>绵阳惠利电子材料有限公司</w:t>
            </w:r>
          </w:p>
        </w:tc>
        <w:tc>
          <w:tcPr>
            <w:tcW w:w="1753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4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838F3">
        <w:trPr>
          <w:trHeight w:val="542"/>
          <w:jc w:val="center"/>
        </w:trPr>
        <w:tc>
          <w:tcPr>
            <w:tcW w:w="1273" w:type="dxa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7"/>
            <w:vAlign w:val="center"/>
          </w:tcPr>
          <w:p w:rsidR="004838F3" w:rsidRDefault="00457903">
            <w:pPr>
              <w:jc w:val="center"/>
              <w:rPr>
                <w:sz w:val="22"/>
              </w:rPr>
            </w:pPr>
            <w:r>
              <w:rPr>
                <w:rFonts w:ascii="宋体" w:hint="eastAsia"/>
                <w:sz w:val="22"/>
                <w:szCs w:val="22"/>
              </w:rPr>
              <w:t>□电子信息</w:t>
            </w:r>
            <w:r>
              <w:rPr>
                <w:rFonts w:ascii="宋体" w:hint="eastAsia"/>
                <w:sz w:val="22"/>
              </w:rPr>
              <w:t>□汽车及零部件□新材料□生物医药</w:t>
            </w:r>
            <w:r>
              <w:rPr>
                <w:rFonts w:ascii="宋体" w:hAnsi="宋体" w:cs="宋体" w:hint="eastAsia"/>
                <w:sz w:val="22"/>
              </w:rPr>
              <w:t>√</w:t>
            </w:r>
            <w:r>
              <w:rPr>
                <w:rFonts w:ascii="宋体" w:hint="eastAsia"/>
                <w:sz w:val="22"/>
              </w:rPr>
              <w:t>其它</w:t>
            </w:r>
          </w:p>
        </w:tc>
      </w:tr>
      <w:tr w:rsidR="004838F3" w:rsidTr="00093936">
        <w:trPr>
          <w:cantSplit/>
          <w:trHeight w:val="550"/>
          <w:jc w:val="center"/>
        </w:trPr>
        <w:tc>
          <w:tcPr>
            <w:tcW w:w="1273" w:type="dxa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vAlign w:val="center"/>
          </w:tcPr>
          <w:p w:rsidR="004838F3" w:rsidRPr="00D22C03" w:rsidRDefault="00D22C03" w:rsidP="00D22C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D22C03">
              <w:rPr>
                <w:rFonts w:ascii="楷体_GB2312" w:eastAsia="楷体_GB2312"/>
                <w:sz w:val="24"/>
              </w:rPr>
              <w:t>李亚光</w:t>
            </w:r>
            <w:r w:rsidRPr="00D22C03">
              <w:rPr>
                <w:rFonts w:ascii="Simsun" w:hAnsi="Simsun"/>
                <w:color w:val="000000"/>
                <w:sz w:val="24"/>
              </w:rPr>
              <w:t xml:space="preserve"> </w:t>
            </w:r>
          </w:p>
        </w:tc>
        <w:tc>
          <w:tcPr>
            <w:tcW w:w="1288" w:type="dxa"/>
            <w:gridSpan w:val="3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498" w:type="dxa"/>
            <w:gridSpan w:val="3"/>
            <w:vAlign w:val="center"/>
          </w:tcPr>
          <w:p w:rsidR="004838F3" w:rsidRDefault="00D22C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部长</w:t>
            </w:r>
          </w:p>
        </w:tc>
        <w:tc>
          <w:tcPr>
            <w:tcW w:w="965" w:type="dxa"/>
            <w:gridSpan w:val="3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636" w:type="dxa"/>
            <w:gridSpan w:val="3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632" w:type="dxa"/>
            <w:gridSpan w:val="2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QQ</w:t>
            </w:r>
          </w:p>
        </w:tc>
        <w:tc>
          <w:tcPr>
            <w:tcW w:w="1515" w:type="dxa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838F3" w:rsidTr="00093936">
        <w:trPr>
          <w:cantSplit/>
          <w:trHeight w:val="572"/>
          <w:jc w:val="center"/>
        </w:trPr>
        <w:tc>
          <w:tcPr>
            <w:tcW w:w="1273" w:type="dxa"/>
            <w:vMerge/>
            <w:vAlign w:val="center"/>
          </w:tcPr>
          <w:p w:rsidR="004838F3" w:rsidRDefault="004838F3">
            <w:pPr>
              <w:jc w:val="center"/>
            </w:pPr>
            <w:bookmarkStart w:id="0" w:name="_GoBack"/>
          </w:p>
        </w:tc>
        <w:tc>
          <w:tcPr>
            <w:tcW w:w="974" w:type="dxa"/>
            <w:gridSpan w:val="2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88" w:type="dxa"/>
            <w:gridSpan w:val="3"/>
            <w:vMerge/>
            <w:vAlign w:val="center"/>
          </w:tcPr>
          <w:p w:rsidR="004838F3" w:rsidRDefault="004838F3">
            <w:pPr>
              <w:jc w:val="center"/>
            </w:pPr>
          </w:p>
        </w:tc>
        <w:tc>
          <w:tcPr>
            <w:tcW w:w="1498" w:type="dxa"/>
            <w:gridSpan w:val="3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65" w:type="dxa"/>
            <w:gridSpan w:val="3"/>
            <w:vMerge/>
            <w:vAlign w:val="center"/>
          </w:tcPr>
          <w:p w:rsidR="004838F3" w:rsidRDefault="004838F3">
            <w:pPr>
              <w:jc w:val="center"/>
            </w:pPr>
          </w:p>
        </w:tc>
        <w:tc>
          <w:tcPr>
            <w:tcW w:w="1636" w:type="dxa"/>
            <w:gridSpan w:val="3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632" w:type="dxa"/>
            <w:gridSpan w:val="2"/>
            <w:vMerge/>
            <w:vAlign w:val="center"/>
          </w:tcPr>
          <w:p w:rsidR="004838F3" w:rsidRDefault="004838F3">
            <w:pPr>
              <w:jc w:val="center"/>
            </w:pPr>
          </w:p>
        </w:tc>
        <w:tc>
          <w:tcPr>
            <w:tcW w:w="1515" w:type="dxa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bookmarkEnd w:id="0"/>
      <w:tr w:rsidR="004838F3">
        <w:trPr>
          <w:trHeight w:val="538"/>
          <w:jc w:val="center"/>
        </w:trPr>
        <w:tc>
          <w:tcPr>
            <w:tcW w:w="1273" w:type="dxa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760" w:type="dxa"/>
            <w:gridSpan w:val="8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四川省绵阳市绵山路64号</w:t>
            </w:r>
          </w:p>
        </w:tc>
        <w:tc>
          <w:tcPr>
            <w:tcW w:w="965" w:type="dxa"/>
            <w:gridSpan w:val="3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3783" w:type="dxa"/>
            <w:gridSpan w:val="6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38F3">
        <w:trPr>
          <w:trHeight w:val="897"/>
          <w:jc w:val="center"/>
        </w:trPr>
        <w:tc>
          <w:tcPr>
            <w:tcW w:w="2389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是否安排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552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 xml:space="preserve">□ 是 </w:t>
            </w:r>
          </w:p>
          <w:p w:rsidR="004838F3" w:rsidRDefault="00E5637E" w:rsidP="00E5637E">
            <w:pPr>
              <w:ind w:firstLineChars="400" w:firstLine="88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  <w:szCs w:val="22"/>
              </w:rPr>
              <w:t xml:space="preserve">□ </w:t>
            </w:r>
            <w:r w:rsidR="00457903">
              <w:rPr>
                <w:rFonts w:ascii="宋体" w:hint="eastAsia"/>
                <w:sz w:val="22"/>
              </w:rPr>
              <w:t>否</w:t>
            </w:r>
          </w:p>
        </w:tc>
        <w:tc>
          <w:tcPr>
            <w:tcW w:w="2409" w:type="dxa"/>
            <w:gridSpan w:val="5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是否联系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431" w:type="dxa"/>
            <w:gridSpan w:val="5"/>
            <w:vAlign w:val="center"/>
          </w:tcPr>
          <w:p w:rsidR="004838F3" w:rsidRDefault="00295BC9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∨</w:t>
            </w:r>
            <w:r w:rsidR="00457903">
              <w:rPr>
                <w:rFonts w:ascii="宋体" w:hint="eastAsia"/>
                <w:sz w:val="22"/>
                <w:szCs w:val="22"/>
              </w:rPr>
              <w:t xml:space="preserve"> 是 </w:t>
            </w:r>
          </w:p>
          <w:p w:rsidR="004838F3" w:rsidRDefault="00E5637E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 w:rsidR="00457903">
              <w:rPr>
                <w:rFonts w:ascii="宋体" w:hint="eastAsia"/>
                <w:sz w:val="22"/>
              </w:rPr>
              <w:t xml:space="preserve"> 否</w:t>
            </w:r>
          </w:p>
        </w:tc>
      </w:tr>
      <w:tr w:rsidR="004838F3">
        <w:trPr>
          <w:trHeight w:val="1570"/>
          <w:jc w:val="center"/>
        </w:trPr>
        <w:tc>
          <w:tcPr>
            <w:tcW w:w="9781" w:type="dxa"/>
            <w:gridSpan w:val="18"/>
            <w:tcBorders>
              <w:bottom w:val="nil"/>
            </w:tcBorders>
            <w:vAlign w:val="bottom"/>
          </w:tcPr>
          <w:p w:rsidR="004838F3" w:rsidRDefault="00457903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本单位郑重向社会承诺:</w:t>
            </w:r>
          </w:p>
          <w:p w:rsidR="004838F3" w:rsidRDefault="004579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1、按《劳动合同法》相关规定，与劳动者签订书面劳动合同；</w:t>
            </w:r>
          </w:p>
          <w:p w:rsidR="004838F3" w:rsidRDefault="004579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2、按劳动合同约定，按月足额发放工资；</w:t>
            </w:r>
          </w:p>
          <w:p w:rsidR="004838F3" w:rsidRDefault="004579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3、为劳动者办理社会保险；</w:t>
            </w:r>
          </w:p>
          <w:p w:rsidR="004838F3" w:rsidRDefault="00457903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4、提供安全的劳动用工环境。</w:t>
            </w:r>
          </w:p>
        </w:tc>
      </w:tr>
      <w:tr w:rsidR="004838F3">
        <w:trPr>
          <w:trHeight w:val="483"/>
          <w:jc w:val="center"/>
        </w:trPr>
        <w:tc>
          <w:tcPr>
            <w:tcW w:w="9781" w:type="dxa"/>
            <w:gridSpan w:val="18"/>
            <w:tcBorders>
              <w:top w:val="nil"/>
            </w:tcBorders>
            <w:vAlign w:val="center"/>
          </w:tcPr>
          <w:p w:rsidR="004838F3" w:rsidRDefault="004579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法定代表人（或委托人）签字：</w:t>
            </w:r>
          </w:p>
        </w:tc>
      </w:tr>
      <w:tr w:rsidR="004838F3">
        <w:trPr>
          <w:trHeight w:val="2284"/>
          <w:jc w:val="center"/>
        </w:trPr>
        <w:tc>
          <w:tcPr>
            <w:tcW w:w="9781" w:type="dxa"/>
            <w:gridSpan w:val="18"/>
            <w:vAlign w:val="bottom"/>
          </w:tcPr>
          <w:p w:rsidR="004838F3" w:rsidRDefault="00457903" w:rsidP="00657D50">
            <w:pPr>
              <w:spacing w:line="360" w:lineRule="auto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单位简介：（200字内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绵阳惠利电子材料有限公司成立于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1995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年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7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月，属惠利集团中港合资企业，专业从事电子用新型材料的开发研究和生产制造，产品主要包括环氧树脂灌封料、包封料、浸渍料、粘接剂、地坪材料、聚氨脂灌封料、有机硅密封胶、光固涂料、建材化学品及其它高分子材料。产品主要应用于：平面显示装置（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LCD\PDP\OLED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）的粘接密封；大功率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LED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的封装；光伏电池和组件封装及涂层、接线盒导热灌封；电源模组及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AC/DC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模块的粘接；汽车电子装置的粘接、密封、防震；汽车大灯照灯及其它灯具的粘接密封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……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。公司产品通过美国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UL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公司安全认证，符合欧盟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ROHS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、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REACH</w:t>
            </w:r>
            <w:r w:rsidR="00657D50" w:rsidRPr="00657D50">
              <w:rPr>
                <w:rFonts w:ascii="Simsun" w:hAnsi="Simsun"/>
                <w:color w:val="000000"/>
                <w:szCs w:val="21"/>
              </w:rPr>
              <w:t>法规的要求，在电子电气电力行业得到广泛应用。</w:t>
            </w:r>
          </w:p>
        </w:tc>
      </w:tr>
      <w:tr w:rsidR="004838F3">
        <w:trPr>
          <w:trHeight w:val="492"/>
          <w:jc w:val="center"/>
        </w:trPr>
        <w:tc>
          <w:tcPr>
            <w:tcW w:w="9781" w:type="dxa"/>
            <w:gridSpan w:val="18"/>
            <w:vAlign w:val="bottom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  聘  岗  位  信  息（本页不够可另附页）</w:t>
            </w:r>
          </w:p>
        </w:tc>
      </w:tr>
      <w:tr w:rsidR="004838F3">
        <w:trPr>
          <w:cantSplit/>
          <w:trHeight w:val="946"/>
          <w:jc w:val="center"/>
        </w:trPr>
        <w:tc>
          <w:tcPr>
            <w:tcW w:w="1964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850" w:type="dxa"/>
            <w:gridSpan w:val="3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1843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1134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2410" w:type="dxa"/>
            <w:gridSpan w:val="5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BD01FB">
        <w:trPr>
          <w:trHeight w:val="454"/>
          <w:jc w:val="center"/>
        </w:trPr>
        <w:tc>
          <w:tcPr>
            <w:tcW w:w="1964" w:type="dxa"/>
            <w:gridSpan w:val="2"/>
            <w:vAlign w:val="center"/>
          </w:tcPr>
          <w:p w:rsidR="00BD01FB" w:rsidRDefault="00657D50" w:rsidP="006774B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技术研发人员</w:t>
            </w:r>
          </w:p>
        </w:tc>
        <w:tc>
          <w:tcPr>
            <w:tcW w:w="850" w:type="dxa"/>
            <w:gridSpan w:val="3"/>
            <w:vAlign w:val="center"/>
          </w:tcPr>
          <w:p w:rsidR="00BD01FB" w:rsidRDefault="00657D5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BD01FB" w:rsidRDefault="00657D50" w:rsidP="00657D50">
            <w:pPr>
              <w:rPr>
                <w:rFonts w:ascii="楷体_GB2312" w:eastAsia="楷体_GB2312"/>
                <w:b/>
                <w:sz w:val="24"/>
              </w:rPr>
            </w:pPr>
            <w:r w:rsidRPr="00657D50">
              <w:rPr>
                <w:rFonts w:ascii="楷体_GB2312" w:eastAsia="楷体_GB2312"/>
                <w:b/>
                <w:sz w:val="24"/>
              </w:rPr>
              <w:t>高分子材料、有机化工合成、化学分析</w:t>
            </w:r>
          </w:p>
        </w:tc>
        <w:tc>
          <w:tcPr>
            <w:tcW w:w="1134" w:type="dxa"/>
            <w:gridSpan w:val="4"/>
            <w:vAlign w:val="center"/>
          </w:tcPr>
          <w:p w:rsidR="00BD01FB" w:rsidRDefault="00657D5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本科</w:t>
            </w:r>
          </w:p>
        </w:tc>
        <w:tc>
          <w:tcPr>
            <w:tcW w:w="2410" w:type="dxa"/>
            <w:gridSpan w:val="5"/>
            <w:vAlign w:val="center"/>
          </w:tcPr>
          <w:p w:rsidR="00BD01FB" w:rsidRPr="00657D50" w:rsidRDefault="00657D50" w:rsidP="00657D50">
            <w:pPr>
              <w:pStyle w:val="a6"/>
              <w:rPr>
                <w:rFonts w:ascii="Simsun" w:hAnsi="Simsun" w:hint="eastAsia"/>
                <w:color w:val="000000"/>
                <w:sz w:val="21"/>
                <w:szCs w:val="21"/>
              </w:rPr>
            </w:pP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包住宿、五险一金、工作期间免费工作餐，硕士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2500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元至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3500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元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+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年终创新奖，学士：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1800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元至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3000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元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+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年终创新奖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 xml:space="preserve"> 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（年收入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5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万以上）</w:t>
            </w:r>
          </w:p>
        </w:tc>
        <w:tc>
          <w:tcPr>
            <w:tcW w:w="1580" w:type="dxa"/>
            <w:gridSpan w:val="2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BD01FB">
        <w:trPr>
          <w:trHeight w:val="454"/>
          <w:jc w:val="center"/>
        </w:trPr>
        <w:tc>
          <w:tcPr>
            <w:tcW w:w="1964" w:type="dxa"/>
            <w:gridSpan w:val="2"/>
            <w:vAlign w:val="center"/>
          </w:tcPr>
          <w:p w:rsidR="00BD01FB" w:rsidRDefault="00657D50" w:rsidP="006774B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业务经理</w:t>
            </w:r>
          </w:p>
        </w:tc>
        <w:tc>
          <w:tcPr>
            <w:tcW w:w="850" w:type="dxa"/>
            <w:gridSpan w:val="3"/>
            <w:vAlign w:val="center"/>
          </w:tcPr>
          <w:p w:rsidR="00BD01FB" w:rsidRDefault="00657D5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657D50" w:rsidRPr="00657D50" w:rsidRDefault="00657D50" w:rsidP="00657D50">
            <w:pPr>
              <w:pStyle w:val="a6"/>
              <w:rPr>
                <w:rFonts w:ascii="楷体_GB2312" w:eastAsia="楷体_GB2312" w:hAnsi="Times New Roman" w:cs="Times New Roman"/>
                <w:b/>
                <w:kern w:val="2"/>
              </w:rPr>
            </w:pPr>
            <w:r w:rsidRPr="00657D50">
              <w:rPr>
                <w:rFonts w:ascii="楷体_GB2312" w:eastAsia="楷体_GB2312" w:hAnsi="Times New Roman" w:cs="Times New Roman"/>
                <w:b/>
                <w:kern w:val="2"/>
              </w:rPr>
              <w:t>有机化学、高分子材料、电子材料与元器件、建材化学品、有机</w:t>
            </w:r>
            <w:r w:rsidRPr="00657D50">
              <w:rPr>
                <w:rFonts w:ascii="楷体_GB2312" w:eastAsia="楷体_GB2312" w:hAnsi="Times New Roman" w:cs="Times New Roman"/>
                <w:b/>
                <w:kern w:val="2"/>
              </w:rPr>
              <w:lastRenderedPageBreak/>
              <w:t>硅应用专业，专科以上学历，男性，有市场营销、经济贸易工作经验者优先；</w:t>
            </w:r>
          </w:p>
          <w:p w:rsidR="00BD01FB" w:rsidRPr="00657D50" w:rsidRDefault="00BD01FB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BD01FB" w:rsidRDefault="00657D5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lastRenderedPageBreak/>
              <w:t>专科以上学历</w:t>
            </w:r>
          </w:p>
        </w:tc>
        <w:tc>
          <w:tcPr>
            <w:tcW w:w="2410" w:type="dxa"/>
            <w:gridSpan w:val="5"/>
            <w:vAlign w:val="center"/>
          </w:tcPr>
          <w:p w:rsidR="00657D50" w:rsidRPr="00657D50" w:rsidRDefault="00657D50" w:rsidP="00657D50">
            <w:pPr>
              <w:pStyle w:val="a6"/>
              <w:rPr>
                <w:rFonts w:ascii="Simsun" w:hAnsi="Simsun" w:hint="eastAsia"/>
                <w:color w:val="000000"/>
                <w:sz w:val="21"/>
                <w:szCs w:val="21"/>
              </w:rPr>
            </w:pP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待遇：包住宿、五险一金、工作期间免费工作餐，工资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 xml:space="preserve"> 1800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元至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3000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lastRenderedPageBreak/>
              <w:t>元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+</w:t>
            </w: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每月业</w:t>
            </w:r>
          </w:p>
          <w:p w:rsidR="00657D50" w:rsidRDefault="00657D50" w:rsidP="00657D50">
            <w:pPr>
              <w:pStyle w:val="a6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 w:rsidRPr="00657D50">
              <w:rPr>
                <w:rFonts w:ascii="Simsun" w:hAnsi="Simsun"/>
                <w:color w:val="000000"/>
                <w:sz w:val="21"/>
                <w:szCs w:val="21"/>
              </w:rPr>
              <w:t>务提成</w:t>
            </w:r>
          </w:p>
          <w:p w:rsidR="00BD01FB" w:rsidRDefault="00BD01FB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580" w:type="dxa"/>
            <w:gridSpan w:val="2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</w:p>
        </w:tc>
      </w:tr>
    </w:tbl>
    <w:p w:rsidR="004838F3" w:rsidRDefault="00457903">
      <w:pPr>
        <w:ind w:leftChars="-337" w:left="-708" w:rightChars="-361" w:right="-75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>注：1、参会单位持参会回执表（加盖公章）、营业执照副本复印件或其它相关证明材料办理手续；2、参会单位须提供合法真实有效的需求信息；3、单位简介总字数200个左右，主要用于中心统一制作参会用人单位展板；4、参会单位可根据招聘岗位实际自行调整。</w:t>
      </w:r>
    </w:p>
    <w:p w:rsidR="004838F3" w:rsidRDefault="004838F3">
      <w:pPr>
        <w:ind w:leftChars="-337" w:left="-708" w:rightChars="-361" w:right="-758"/>
      </w:pPr>
    </w:p>
    <w:sectPr w:rsidR="004838F3" w:rsidSect="004838F3">
      <w:pgSz w:w="11906" w:h="16838"/>
      <w:pgMar w:top="1440" w:right="1416" w:bottom="92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F07" w:rsidRDefault="00160F07" w:rsidP="00270FA6">
      <w:r>
        <w:separator/>
      </w:r>
    </w:p>
  </w:endnote>
  <w:endnote w:type="continuationSeparator" w:id="1">
    <w:p w:rsidR="00160F07" w:rsidRDefault="00160F07" w:rsidP="0027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F07" w:rsidRDefault="00160F07" w:rsidP="00270FA6">
      <w:r>
        <w:separator/>
      </w:r>
    </w:p>
  </w:footnote>
  <w:footnote w:type="continuationSeparator" w:id="1">
    <w:p w:rsidR="00160F07" w:rsidRDefault="00160F07" w:rsidP="00270F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8F3"/>
    <w:rsid w:val="00072060"/>
    <w:rsid w:val="00093936"/>
    <w:rsid w:val="000D0ACF"/>
    <w:rsid w:val="0010532E"/>
    <w:rsid w:val="00140C69"/>
    <w:rsid w:val="00160F07"/>
    <w:rsid w:val="0020786F"/>
    <w:rsid w:val="00270FA6"/>
    <w:rsid w:val="00295BC9"/>
    <w:rsid w:val="00336CEC"/>
    <w:rsid w:val="00433EB6"/>
    <w:rsid w:val="00457903"/>
    <w:rsid w:val="004838F3"/>
    <w:rsid w:val="005A39DC"/>
    <w:rsid w:val="00623443"/>
    <w:rsid w:val="00657D50"/>
    <w:rsid w:val="007B4411"/>
    <w:rsid w:val="00824C7F"/>
    <w:rsid w:val="008520A4"/>
    <w:rsid w:val="00884F4B"/>
    <w:rsid w:val="00A526D3"/>
    <w:rsid w:val="00AA2DED"/>
    <w:rsid w:val="00BD01FB"/>
    <w:rsid w:val="00D22C03"/>
    <w:rsid w:val="00DE29EE"/>
    <w:rsid w:val="00E5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38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838F3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paragraph" w:styleId="a4">
    <w:name w:val="header"/>
    <w:basedOn w:val="a"/>
    <w:rsid w:val="00483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styleId="a5">
    <w:name w:val="Emphasis"/>
    <w:rsid w:val="004838F3"/>
    <w:rPr>
      <w:color w:val="CC0000"/>
    </w:rPr>
  </w:style>
  <w:style w:type="character" w:customStyle="1" w:styleId="ca-21">
    <w:name w:val="ca-21"/>
    <w:rsid w:val="004838F3"/>
    <w:rPr>
      <w:rFonts w:ascii="仿宋_GB2312" w:eastAsia="仿宋_GB2312"/>
      <w:sz w:val="28"/>
      <w:szCs w:val="28"/>
    </w:rPr>
  </w:style>
  <w:style w:type="paragraph" w:styleId="a6">
    <w:name w:val="Normal (Web)"/>
    <w:basedOn w:val="a"/>
    <w:uiPriority w:val="99"/>
    <w:unhideWhenUsed/>
    <w:rsid w:val="00657D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8EB26F-5E5D-49CB-8E1A-818772C5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绵阳高新区•军民融合企业•成都高校</dc:title>
  <dc:creator>wangtao</dc:creator>
  <cp:lastModifiedBy>admin</cp:lastModifiedBy>
  <cp:revision>12</cp:revision>
  <cp:lastPrinted>2014-10-27T06:46:00Z</cp:lastPrinted>
  <dcterms:created xsi:type="dcterms:W3CDTF">2014-03-06T05:49:00Z</dcterms:created>
  <dcterms:modified xsi:type="dcterms:W3CDTF">2014-11-04T01:33:00Z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