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DD" w:rsidRPr="00070413" w:rsidRDefault="00D13D02" w:rsidP="00312E7E">
      <w:pPr>
        <w:spacing w:line="360" w:lineRule="auto"/>
        <w:jc w:val="center"/>
        <w:rPr>
          <w:rFonts w:asciiTheme="minorEastAsia" w:hAnsiTheme="minorEastAsia"/>
          <w:b/>
          <w:sz w:val="36"/>
          <w:szCs w:val="36"/>
        </w:rPr>
      </w:pPr>
      <w:r w:rsidRPr="00070413">
        <w:rPr>
          <w:rFonts w:asciiTheme="minorEastAsia" w:hAnsiTheme="minorEastAsia" w:hint="eastAsia"/>
          <w:b/>
          <w:sz w:val="36"/>
          <w:szCs w:val="36"/>
        </w:rPr>
        <w:t>四川九洲电器集团有限责任公司</w:t>
      </w:r>
    </w:p>
    <w:p w:rsidR="007A3C61" w:rsidRPr="00070413" w:rsidRDefault="00A87C99" w:rsidP="00312E7E">
      <w:pPr>
        <w:spacing w:line="360" w:lineRule="auto"/>
        <w:jc w:val="center"/>
        <w:rPr>
          <w:rFonts w:asciiTheme="minorEastAsia" w:hAnsiTheme="minorEastAsia"/>
          <w:b/>
          <w:sz w:val="36"/>
          <w:szCs w:val="36"/>
        </w:rPr>
      </w:pPr>
      <w:r w:rsidRPr="00070413">
        <w:rPr>
          <w:rFonts w:asciiTheme="minorEastAsia" w:hAnsiTheme="minorEastAsia" w:hint="eastAsia"/>
          <w:b/>
          <w:sz w:val="36"/>
          <w:szCs w:val="36"/>
        </w:rPr>
        <w:t>201</w:t>
      </w:r>
      <w:r w:rsidR="004A0E6C">
        <w:rPr>
          <w:rFonts w:asciiTheme="minorEastAsia" w:hAnsiTheme="minorEastAsia" w:hint="eastAsia"/>
          <w:b/>
          <w:sz w:val="36"/>
          <w:szCs w:val="36"/>
        </w:rPr>
        <w:t>8</w:t>
      </w:r>
      <w:r w:rsidRPr="00070413">
        <w:rPr>
          <w:rFonts w:asciiTheme="minorEastAsia" w:hAnsiTheme="minorEastAsia" w:hint="eastAsia"/>
          <w:b/>
          <w:sz w:val="36"/>
          <w:szCs w:val="36"/>
        </w:rPr>
        <w:t>年</w:t>
      </w:r>
      <w:r w:rsidR="001C43B1">
        <w:rPr>
          <w:rFonts w:asciiTheme="minorEastAsia" w:hAnsiTheme="minorEastAsia" w:hint="eastAsia"/>
          <w:b/>
          <w:sz w:val="36"/>
          <w:szCs w:val="36"/>
        </w:rPr>
        <w:t>校园招聘简章</w:t>
      </w:r>
    </w:p>
    <w:p w:rsidR="00CB48D5" w:rsidRPr="009F13D1" w:rsidRDefault="00796EB2" w:rsidP="00796EB2">
      <w:pPr>
        <w:spacing w:line="360" w:lineRule="auto"/>
        <w:rPr>
          <w:rFonts w:asciiTheme="majorEastAsia" w:eastAsiaTheme="majorEastAsia" w:hAnsiTheme="majorEastAsia" w:cstheme="minorEastAsia"/>
          <w:b/>
          <w:bCs/>
          <w:spacing w:val="10"/>
          <w:sz w:val="32"/>
          <w:szCs w:val="32"/>
        </w:rPr>
      </w:pPr>
      <w:r w:rsidRPr="009F13D1">
        <w:rPr>
          <w:rFonts w:asciiTheme="majorEastAsia" w:eastAsiaTheme="majorEastAsia" w:hAnsiTheme="majorEastAsia" w:cstheme="minorEastAsia" w:hint="eastAsia"/>
          <w:b/>
          <w:bCs/>
          <w:spacing w:val="10"/>
          <w:sz w:val="32"/>
          <w:szCs w:val="32"/>
        </w:rPr>
        <w:t>一、</w:t>
      </w:r>
      <w:r w:rsidR="00CB48D5" w:rsidRPr="009F13D1">
        <w:rPr>
          <w:rFonts w:asciiTheme="majorEastAsia" w:eastAsiaTheme="majorEastAsia" w:hAnsiTheme="majorEastAsia" w:cstheme="minorEastAsia" w:hint="eastAsia"/>
          <w:b/>
          <w:bCs/>
          <w:spacing w:val="10"/>
          <w:sz w:val="32"/>
          <w:szCs w:val="32"/>
        </w:rPr>
        <w:t>公司简介</w:t>
      </w:r>
    </w:p>
    <w:p w:rsidR="00CB48D5" w:rsidRPr="004D5EF9" w:rsidRDefault="00CB48D5" w:rsidP="00B42C28">
      <w:pPr>
        <w:spacing w:line="500" w:lineRule="exact"/>
        <w:ind w:firstLineChars="200" w:firstLine="560"/>
        <w:rPr>
          <w:rFonts w:asciiTheme="minorEastAsia" w:hAnsiTheme="minorEastAsia" w:cs="仿宋_GB2312"/>
          <w:sz w:val="28"/>
          <w:szCs w:val="28"/>
        </w:rPr>
      </w:pPr>
      <w:r w:rsidRPr="004D5EF9">
        <w:rPr>
          <w:rFonts w:asciiTheme="minorEastAsia" w:hAnsiTheme="minorEastAsia" w:cs="仿宋_GB2312" w:hint="eastAsia"/>
          <w:sz w:val="28"/>
          <w:szCs w:val="28"/>
        </w:rPr>
        <w:t>四川九洲电器集团有限责任公司是以</w:t>
      </w:r>
      <w:r w:rsidRPr="004D5EF9">
        <w:rPr>
          <w:rFonts w:asciiTheme="minorEastAsia" w:hAnsiTheme="minorEastAsia" w:cs="仿宋_GB2312" w:hint="eastAsia"/>
          <w:b/>
          <w:sz w:val="28"/>
          <w:szCs w:val="28"/>
        </w:rPr>
        <w:t>军事电子和智慧城市</w:t>
      </w:r>
      <w:r w:rsidRPr="004D5EF9">
        <w:rPr>
          <w:rFonts w:asciiTheme="minorEastAsia" w:hAnsiTheme="minorEastAsia" w:cs="仿宋_GB2312" w:hint="eastAsia"/>
          <w:sz w:val="28"/>
          <w:szCs w:val="28"/>
        </w:rPr>
        <w:t>为核心业务，军民融合发展的大型高科技企业集团。集团公司总部位于中国科技城——四川省绵阳市，前身为国营涪江机器厂，始建于1958年，是国家“一五”期间156项重点工程之一。</w:t>
      </w:r>
    </w:p>
    <w:p w:rsidR="00CB48D5" w:rsidRPr="004D5EF9" w:rsidRDefault="00CB48D5" w:rsidP="00B42C28">
      <w:pPr>
        <w:spacing w:line="500" w:lineRule="exact"/>
        <w:ind w:firstLineChars="200" w:firstLine="560"/>
        <w:rPr>
          <w:rFonts w:asciiTheme="minorEastAsia" w:hAnsiTheme="minorEastAsia" w:cs="仿宋_GB2312"/>
          <w:sz w:val="28"/>
          <w:szCs w:val="28"/>
          <w:lang w:val="zh-CN"/>
        </w:rPr>
      </w:pPr>
      <w:r w:rsidRPr="004D5EF9">
        <w:rPr>
          <w:rFonts w:asciiTheme="minorEastAsia" w:hAnsiTheme="minorEastAsia" w:cs="仿宋_GB2312" w:hint="eastAsia"/>
          <w:sz w:val="28"/>
          <w:szCs w:val="28"/>
        </w:rPr>
        <w:t>集团公司坚持军民融合发展战略，不断巩固军工阵地、拓展民品领域，围绕“军事电子”“智慧城市”两大业务及国家倡导的战略性新兴产业，积极推进军民业务协同发展。</w:t>
      </w:r>
      <w:r w:rsidRPr="004D5EF9">
        <w:rPr>
          <w:rFonts w:asciiTheme="minorEastAsia" w:hAnsiTheme="minorEastAsia" w:cs="仿宋_GB2312" w:hint="eastAsia"/>
          <w:sz w:val="28"/>
          <w:szCs w:val="28"/>
          <w:lang w:val="zh-CN"/>
        </w:rPr>
        <w:t>集团公司</w:t>
      </w:r>
      <w:r w:rsidRPr="004D5EF9">
        <w:rPr>
          <w:rFonts w:asciiTheme="minorEastAsia" w:hAnsiTheme="minorEastAsia" w:cs="仿宋_GB2312" w:hint="eastAsia"/>
          <w:sz w:val="28"/>
          <w:szCs w:val="28"/>
        </w:rPr>
        <w:t>下属各公司专业突出，实力雄厚，各具特色，产业领域涉及</w:t>
      </w:r>
      <w:r w:rsidRPr="004D5EF9">
        <w:rPr>
          <w:rFonts w:asciiTheme="minorEastAsia" w:hAnsiTheme="minorEastAsia" w:cs="仿宋_GB2312" w:hint="eastAsia"/>
          <w:b/>
          <w:sz w:val="28"/>
          <w:szCs w:val="28"/>
        </w:rPr>
        <w:t>军工电子、空管、卫星导航、三网融合、物联网、光电线缆、电子商务与软件、LED（半导体照明）、环保、智能制造</w:t>
      </w:r>
      <w:r w:rsidRPr="004D5EF9">
        <w:rPr>
          <w:rFonts w:asciiTheme="minorEastAsia" w:hAnsiTheme="minorEastAsia" w:cs="仿宋_GB2312" w:hint="eastAsia"/>
          <w:sz w:val="28"/>
          <w:szCs w:val="28"/>
        </w:rPr>
        <w:t>等。</w:t>
      </w:r>
    </w:p>
    <w:p w:rsidR="00CB48D5" w:rsidRPr="004D5EF9" w:rsidRDefault="00CB48D5" w:rsidP="00B42C28">
      <w:pPr>
        <w:spacing w:line="500" w:lineRule="exact"/>
        <w:ind w:firstLineChars="200" w:firstLine="560"/>
        <w:rPr>
          <w:rFonts w:asciiTheme="minorEastAsia" w:hAnsiTheme="minorEastAsia" w:cs="仿宋_GB2312"/>
          <w:sz w:val="28"/>
          <w:szCs w:val="28"/>
          <w:lang w:val="zh-CN"/>
        </w:rPr>
      </w:pPr>
      <w:r w:rsidRPr="004D5EF9">
        <w:rPr>
          <w:rFonts w:asciiTheme="minorEastAsia" w:hAnsiTheme="minorEastAsia" w:cs="仿宋_GB2312" w:hint="eastAsia"/>
          <w:sz w:val="28"/>
          <w:szCs w:val="28"/>
        </w:rPr>
        <w:t>集团公司本部已发展成为</w:t>
      </w:r>
      <w:r w:rsidRPr="004D5EF9">
        <w:rPr>
          <w:rFonts w:asciiTheme="minorEastAsia" w:hAnsiTheme="minorEastAsia" w:cs="仿宋_GB2312" w:hint="eastAsia"/>
          <w:b/>
          <w:sz w:val="28"/>
          <w:szCs w:val="28"/>
        </w:rPr>
        <w:t>国家二次雷达系统</w:t>
      </w:r>
      <w:r w:rsidRPr="004D5EF9">
        <w:rPr>
          <w:rFonts w:asciiTheme="minorEastAsia" w:hAnsiTheme="minorEastAsia" w:cs="仿宋_GB2312" w:hint="eastAsia"/>
          <w:sz w:val="28"/>
          <w:szCs w:val="28"/>
        </w:rPr>
        <w:t>产品的科研生产基地，获得国家军工武器装备科研生产许可证，是</w:t>
      </w:r>
      <w:r w:rsidRPr="004D5EF9">
        <w:rPr>
          <w:rFonts w:asciiTheme="minorEastAsia" w:hAnsiTheme="minorEastAsia" w:cs="仿宋_GB2312" w:hint="eastAsia"/>
          <w:b/>
          <w:sz w:val="28"/>
          <w:szCs w:val="28"/>
        </w:rPr>
        <w:t>国家武器装备科研生产一级保密资格单位</w:t>
      </w:r>
      <w:r w:rsidRPr="004D5EF9">
        <w:rPr>
          <w:rFonts w:asciiTheme="minorEastAsia" w:hAnsiTheme="minorEastAsia" w:cs="仿宋_GB2312" w:hint="eastAsia"/>
          <w:sz w:val="28"/>
          <w:szCs w:val="28"/>
        </w:rPr>
        <w:t>、</w:t>
      </w:r>
      <w:r w:rsidRPr="004D5EF9">
        <w:rPr>
          <w:rFonts w:asciiTheme="minorEastAsia" w:hAnsiTheme="minorEastAsia" w:cs="仿宋_GB2312" w:hint="eastAsia"/>
          <w:b/>
          <w:sz w:val="28"/>
          <w:szCs w:val="28"/>
        </w:rPr>
        <w:t>武器装备一级承制单位</w:t>
      </w:r>
      <w:r w:rsidRPr="004D5EF9">
        <w:rPr>
          <w:rFonts w:asciiTheme="minorEastAsia" w:hAnsiTheme="minorEastAsia" w:cs="仿宋_GB2312" w:hint="eastAsia"/>
          <w:sz w:val="28"/>
          <w:szCs w:val="28"/>
          <w:lang w:val="zh-CN"/>
        </w:rPr>
        <w:t>，建有“</w:t>
      </w:r>
      <w:r w:rsidRPr="004D5EF9">
        <w:rPr>
          <w:rFonts w:asciiTheme="minorEastAsia" w:hAnsiTheme="minorEastAsia" w:cs="仿宋_GB2312" w:hint="eastAsia"/>
          <w:b/>
          <w:sz w:val="28"/>
          <w:szCs w:val="28"/>
          <w:lang w:val="zh-CN"/>
        </w:rPr>
        <w:t>国家空管监视与通信系统工程技术研究中心</w:t>
      </w:r>
      <w:r w:rsidRPr="004D5EF9">
        <w:rPr>
          <w:rFonts w:asciiTheme="minorEastAsia" w:hAnsiTheme="minorEastAsia" w:cs="仿宋_GB2312" w:hint="eastAsia"/>
          <w:sz w:val="28"/>
          <w:szCs w:val="28"/>
          <w:lang w:val="zh-CN"/>
        </w:rPr>
        <w:t>”、“基于北斗的多模式智能信息技术研究与应用国家地方联合工程实验室”，是“四川省空管系统产业联盟”、“四川省空管技术创新联盟”、“四川省北斗卫星导航产业联盟”的理事长单位。</w:t>
      </w:r>
    </w:p>
    <w:p w:rsidR="00CB48D5" w:rsidRPr="004D5EF9" w:rsidRDefault="00CB48D5" w:rsidP="00B42C28">
      <w:pPr>
        <w:spacing w:line="500" w:lineRule="exact"/>
        <w:ind w:firstLineChars="200" w:firstLine="560"/>
        <w:rPr>
          <w:rFonts w:asciiTheme="minorEastAsia" w:hAnsiTheme="minorEastAsia" w:cs="仿宋_GB2312"/>
          <w:sz w:val="28"/>
          <w:szCs w:val="28"/>
        </w:rPr>
      </w:pPr>
      <w:r w:rsidRPr="004D5EF9">
        <w:rPr>
          <w:rFonts w:asciiTheme="minorEastAsia" w:hAnsiTheme="minorEastAsia" w:cs="仿宋_GB2312" w:hint="eastAsia"/>
          <w:sz w:val="28"/>
          <w:szCs w:val="28"/>
        </w:rPr>
        <w:t>九洲军民融合、创新发展，创造了我国军工电子的多个第一，多项核心技术和产品填补国内空白，</w:t>
      </w:r>
      <w:r w:rsidRPr="004D5EF9">
        <w:rPr>
          <w:rFonts w:asciiTheme="minorEastAsia" w:hAnsiTheme="minorEastAsia" w:cs="仿宋_GB2312" w:hint="eastAsia"/>
          <w:b/>
          <w:sz w:val="28"/>
          <w:szCs w:val="28"/>
        </w:rPr>
        <w:t>两次荣获中共中央、国务院、中央军委颁发的“国家某工程重大贡献奖”，2016年被中共中央授予“全国先进基层党组织”称号</w:t>
      </w:r>
      <w:r w:rsidRPr="004D5EF9">
        <w:rPr>
          <w:rFonts w:asciiTheme="minorEastAsia" w:hAnsiTheme="minorEastAsia" w:cs="仿宋_GB2312" w:hint="eastAsia"/>
          <w:sz w:val="28"/>
          <w:szCs w:val="28"/>
        </w:rPr>
        <w:t>，</w:t>
      </w:r>
      <w:r w:rsidRPr="00D27206">
        <w:rPr>
          <w:rFonts w:asciiTheme="minorEastAsia" w:hAnsiTheme="minorEastAsia" w:cs="仿宋_GB2312" w:hint="eastAsia"/>
          <w:b/>
          <w:sz w:val="28"/>
          <w:szCs w:val="28"/>
        </w:rPr>
        <w:t>荣获中宣部、中央文明办和解放军总政治部授予的“军民共建社会主义精神文明先进单位”称号，</w:t>
      </w:r>
      <w:r w:rsidRPr="004D5EF9">
        <w:rPr>
          <w:rFonts w:asciiTheme="minorEastAsia" w:hAnsiTheme="minorEastAsia" w:cs="仿宋_GB2312" w:hint="eastAsia"/>
          <w:sz w:val="28"/>
          <w:szCs w:val="28"/>
        </w:rPr>
        <w:t>两次荣获国家科技进步特等奖，自2002年以来</w:t>
      </w:r>
      <w:r w:rsidRPr="008A25EA">
        <w:rPr>
          <w:rFonts w:asciiTheme="minorEastAsia" w:hAnsiTheme="minorEastAsia" w:cs="仿宋_GB2312" w:hint="eastAsia"/>
          <w:b/>
          <w:sz w:val="28"/>
          <w:szCs w:val="28"/>
        </w:rPr>
        <w:t>连续15年跻身中国电子信息百强企业（2016年列第28位）</w:t>
      </w:r>
      <w:r w:rsidRPr="004D5EF9">
        <w:rPr>
          <w:rFonts w:asciiTheme="minorEastAsia" w:hAnsiTheme="minorEastAsia" w:cs="仿宋_GB2312" w:hint="eastAsia"/>
          <w:sz w:val="28"/>
          <w:szCs w:val="28"/>
        </w:rPr>
        <w:t>，自2012年起连续4年跻身中国软件业务</w:t>
      </w:r>
      <w:r w:rsidRPr="004D5EF9">
        <w:rPr>
          <w:rFonts w:asciiTheme="minorEastAsia" w:hAnsiTheme="minorEastAsia" w:cs="仿宋_GB2312" w:hint="eastAsia"/>
          <w:sz w:val="28"/>
          <w:szCs w:val="28"/>
        </w:rPr>
        <w:lastRenderedPageBreak/>
        <w:t>收入前百家企业（2015年位列第41位），荣列中国制造业企业500强（2015年列第295位），</w:t>
      </w:r>
      <w:r w:rsidRPr="008A25EA">
        <w:rPr>
          <w:rFonts w:asciiTheme="minorEastAsia" w:hAnsiTheme="minorEastAsia" w:cs="仿宋_GB2312" w:hint="eastAsia"/>
          <w:b/>
          <w:sz w:val="28"/>
          <w:szCs w:val="28"/>
        </w:rPr>
        <w:t>于2005年、2008年、2011年、2015年连续四次荣获“全国文明单位”称号。</w:t>
      </w:r>
    </w:p>
    <w:p w:rsidR="006B37AE" w:rsidRDefault="00CB48D5" w:rsidP="006B37AE">
      <w:pPr>
        <w:spacing w:line="500" w:lineRule="exact"/>
        <w:ind w:firstLineChars="200" w:firstLine="560"/>
        <w:rPr>
          <w:rFonts w:asciiTheme="minorEastAsia" w:hAnsiTheme="minorEastAsia" w:cs="仿宋_GB2312"/>
          <w:b/>
          <w:sz w:val="28"/>
          <w:szCs w:val="28"/>
        </w:rPr>
      </w:pPr>
      <w:r w:rsidRPr="004D5EF9">
        <w:rPr>
          <w:rFonts w:asciiTheme="minorEastAsia" w:hAnsiTheme="minorEastAsia" w:cs="仿宋_GB2312" w:hint="eastAsia"/>
          <w:sz w:val="28"/>
          <w:szCs w:val="28"/>
        </w:rPr>
        <w:t>2016年，九洲各项主要经济指标保持持续稳定增长——全年实现</w:t>
      </w:r>
      <w:r w:rsidRPr="004D5EF9">
        <w:rPr>
          <w:rFonts w:asciiTheme="minorEastAsia" w:hAnsiTheme="minorEastAsia" w:cs="仿宋_GB2312" w:hint="eastAsia"/>
          <w:b/>
          <w:sz w:val="28"/>
          <w:szCs w:val="28"/>
        </w:rPr>
        <w:t>销售回款235亿元，营业收入205亿元，工业总产值200亿元</w:t>
      </w:r>
      <w:r w:rsidRPr="004D5EF9">
        <w:rPr>
          <w:rFonts w:asciiTheme="minorEastAsia" w:hAnsiTheme="minorEastAsia" w:cs="仿宋_GB2312" w:hint="eastAsia"/>
          <w:sz w:val="28"/>
          <w:szCs w:val="28"/>
        </w:rPr>
        <w:t>；</w:t>
      </w:r>
      <w:r w:rsidRPr="004D5EF9">
        <w:rPr>
          <w:rFonts w:asciiTheme="minorEastAsia" w:hAnsiTheme="minorEastAsia" w:cs="仿宋_GB2312" w:hint="eastAsia"/>
          <w:b/>
          <w:sz w:val="28"/>
          <w:szCs w:val="28"/>
        </w:rPr>
        <w:t>截止2016年末，九洲职工总数13800余人，总资产207亿元，净资产75亿元。</w:t>
      </w:r>
    </w:p>
    <w:p w:rsidR="006C7C0C" w:rsidRPr="009F13D1" w:rsidRDefault="00796EB2" w:rsidP="00A0640F">
      <w:pPr>
        <w:spacing w:before="240" w:line="500" w:lineRule="exact"/>
        <w:rPr>
          <w:rFonts w:asciiTheme="majorEastAsia" w:eastAsiaTheme="majorEastAsia" w:hAnsiTheme="majorEastAsia" w:cs="仿宋_GB2312"/>
          <w:b/>
          <w:sz w:val="28"/>
          <w:szCs w:val="28"/>
        </w:rPr>
      </w:pPr>
      <w:r w:rsidRPr="009F13D1">
        <w:rPr>
          <w:rFonts w:asciiTheme="majorEastAsia" w:eastAsiaTheme="majorEastAsia" w:hAnsiTheme="majorEastAsia" w:cstheme="minorEastAsia" w:hint="eastAsia"/>
          <w:b/>
          <w:bCs/>
          <w:spacing w:val="10"/>
          <w:sz w:val="32"/>
          <w:szCs w:val="32"/>
        </w:rPr>
        <w:t>二、</w:t>
      </w:r>
      <w:r w:rsidR="009A2132" w:rsidRPr="009F13D1">
        <w:rPr>
          <w:rFonts w:asciiTheme="majorEastAsia" w:eastAsiaTheme="majorEastAsia" w:hAnsiTheme="majorEastAsia" w:cstheme="minorEastAsia" w:hint="eastAsia"/>
          <w:b/>
          <w:bCs/>
          <w:spacing w:val="10"/>
          <w:sz w:val="32"/>
          <w:szCs w:val="32"/>
        </w:rPr>
        <w:t>需求专业</w:t>
      </w:r>
    </w:p>
    <w:tbl>
      <w:tblPr>
        <w:tblW w:w="9120" w:type="dxa"/>
        <w:tblLook w:val="04A0"/>
      </w:tblPr>
      <w:tblGrid>
        <w:gridCol w:w="4900"/>
        <w:gridCol w:w="4220"/>
      </w:tblGrid>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【信息与通信工程】          </w:t>
            </w:r>
            <w:r w:rsidR="0007192A">
              <w:rPr>
                <w:rFonts w:ascii="宋体" w:eastAsia="宋体" w:hAnsi="宋体" w:cs="宋体" w:hint="eastAsia"/>
                <w:color w:val="000000"/>
                <w:kern w:val="0"/>
                <w:sz w:val="24"/>
                <w:szCs w:val="24"/>
              </w:rPr>
              <w:t xml:space="preserve">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【信号与信息处理】</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【通信与信息系统】           </w:t>
            </w:r>
            <w:r w:rsidR="0007192A">
              <w:rPr>
                <w:rFonts w:ascii="宋体" w:eastAsia="宋体" w:hAnsi="宋体" w:cs="宋体" w:hint="eastAsia"/>
                <w:color w:val="000000"/>
                <w:kern w:val="0"/>
                <w:sz w:val="24"/>
                <w:szCs w:val="24"/>
              </w:rPr>
              <w:t xml:space="preserve">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【信息获取与探测技术】</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【计算机科学与技术】         </w:t>
            </w:r>
            <w:r w:rsidR="0007192A">
              <w:rPr>
                <w:rFonts w:ascii="宋体" w:eastAsia="宋体" w:hAnsi="宋体" w:cs="宋体" w:hint="eastAsia"/>
                <w:color w:val="000000"/>
                <w:kern w:val="0"/>
                <w:sz w:val="24"/>
                <w:szCs w:val="24"/>
              </w:rPr>
              <w:t xml:space="preserve">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【软件工程】</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【电子科学与技术】           </w:t>
            </w:r>
            <w:r w:rsidR="0007192A">
              <w:rPr>
                <w:rFonts w:ascii="宋体" w:eastAsia="宋体" w:hAnsi="宋体" w:cs="宋体" w:hint="eastAsia"/>
                <w:color w:val="000000"/>
                <w:kern w:val="0"/>
                <w:sz w:val="24"/>
                <w:szCs w:val="24"/>
              </w:rPr>
              <w:t xml:space="preserve">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【电路与系统】</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【电气工程】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【电力电子】</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【微电子学与固体电子学】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【电磁场与微波技术】</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【水声工程】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【集成电路设计】</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【控制科学与工程】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【导航制导与控制】</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【模式识别与智能系统】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【数字图像处理】</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【机械电子工程】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【机械工程】</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【自动化】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【人工智能】</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【数学】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【无线电物理】</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【情报学】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【工商管理】</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【市场营销】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【播音与主持】</w:t>
            </w:r>
          </w:p>
        </w:tc>
      </w:tr>
      <w:tr w:rsidR="006B37AE" w:rsidRPr="006B37AE" w:rsidTr="008D0426">
        <w:trPr>
          <w:trHeight w:val="402"/>
        </w:trPr>
        <w:tc>
          <w:tcPr>
            <w:tcW w:w="490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 xml:space="preserve">【新闻学】                    </w:t>
            </w:r>
          </w:p>
        </w:tc>
        <w:tc>
          <w:tcPr>
            <w:tcW w:w="4220" w:type="dxa"/>
            <w:shd w:val="clear" w:color="auto" w:fill="auto"/>
            <w:noWrap/>
            <w:vAlign w:val="center"/>
            <w:hideMark/>
          </w:tcPr>
          <w:p w:rsidR="006B37AE" w:rsidRPr="006B37AE" w:rsidRDefault="006B37AE" w:rsidP="008D0426">
            <w:pPr>
              <w:widowControl/>
              <w:spacing w:line="400" w:lineRule="exact"/>
              <w:ind w:firstLineChars="200" w:firstLine="480"/>
              <w:jc w:val="left"/>
              <w:rPr>
                <w:rFonts w:ascii="宋体" w:eastAsia="宋体" w:hAnsi="宋体" w:cs="宋体"/>
                <w:color w:val="000000"/>
                <w:kern w:val="0"/>
                <w:sz w:val="24"/>
                <w:szCs w:val="24"/>
              </w:rPr>
            </w:pPr>
            <w:r w:rsidRPr="006B37AE">
              <w:rPr>
                <w:rFonts w:ascii="宋体" w:eastAsia="宋体" w:hAnsi="宋体" w:cs="宋体" w:hint="eastAsia"/>
                <w:color w:val="000000"/>
                <w:kern w:val="0"/>
                <w:sz w:val="24"/>
                <w:szCs w:val="24"/>
              </w:rPr>
              <w:t>【广播电视编导】</w:t>
            </w:r>
          </w:p>
        </w:tc>
      </w:tr>
    </w:tbl>
    <w:p w:rsidR="009937C4" w:rsidRPr="009F13D1" w:rsidRDefault="00796EB2" w:rsidP="0064176F">
      <w:pPr>
        <w:spacing w:before="240" w:line="360" w:lineRule="auto"/>
        <w:rPr>
          <w:rFonts w:asciiTheme="majorEastAsia" w:eastAsiaTheme="majorEastAsia" w:hAnsiTheme="majorEastAsia" w:cstheme="minorEastAsia"/>
          <w:b/>
          <w:bCs/>
          <w:spacing w:val="10"/>
          <w:sz w:val="32"/>
          <w:szCs w:val="32"/>
        </w:rPr>
      </w:pPr>
      <w:r w:rsidRPr="009F13D1">
        <w:rPr>
          <w:rFonts w:asciiTheme="majorEastAsia" w:eastAsiaTheme="majorEastAsia" w:hAnsiTheme="majorEastAsia" w:cstheme="minorEastAsia" w:hint="eastAsia"/>
          <w:b/>
          <w:bCs/>
          <w:spacing w:val="10"/>
          <w:sz w:val="32"/>
          <w:szCs w:val="32"/>
        </w:rPr>
        <w:t>三、</w:t>
      </w:r>
      <w:r w:rsidR="009937C4" w:rsidRPr="009F13D1">
        <w:rPr>
          <w:rFonts w:asciiTheme="majorEastAsia" w:eastAsiaTheme="majorEastAsia" w:hAnsiTheme="majorEastAsia" w:cstheme="minorEastAsia" w:hint="eastAsia"/>
          <w:b/>
          <w:bCs/>
          <w:spacing w:val="10"/>
          <w:sz w:val="32"/>
          <w:szCs w:val="32"/>
        </w:rPr>
        <w:t>薪酬福利</w:t>
      </w:r>
    </w:p>
    <w:p w:rsidR="009937C4" w:rsidRDefault="009937C4" w:rsidP="00312E7E">
      <w:pPr>
        <w:spacing w:line="500" w:lineRule="exact"/>
        <w:ind w:firstLineChars="200" w:firstLine="562"/>
        <w:rPr>
          <w:rFonts w:asciiTheme="minorEastAsia" w:hAnsiTheme="minorEastAsia"/>
          <w:b/>
          <w:sz w:val="28"/>
          <w:szCs w:val="28"/>
        </w:rPr>
      </w:pPr>
      <w:r w:rsidRPr="00070413">
        <w:rPr>
          <w:rFonts w:asciiTheme="minorEastAsia" w:hAnsiTheme="minorEastAsia" w:hint="eastAsia"/>
          <w:b/>
          <w:sz w:val="28"/>
          <w:szCs w:val="28"/>
        </w:rPr>
        <w:t>博士：五险两金+税后安家费20万+过渡套房+年薪</w:t>
      </w:r>
      <w:r w:rsidR="00BE1C1B">
        <w:rPr>
          <w:rFonts w:asciiTheme="minorEastAsia" w:hAnsiTheme="minorEastAsia" w:hint="eastAsia"/>
          <w:b/>
          <w:sz w:val="28"/>
          <w:szCs w:val="28"/>
        </w:rPr>
        <w:t>18</w:t>
      </w:r>
      <w:r w:rsidR="00621523">
        <w:rPr>
          <w:rFonts w:asciiTheme="minorEastAsia" w:hAnsiTheme="minorEastAsia" w:hint="eastAsia"/>
          <w:b/>
          <w:sz w:val="28"/>
          <w:szCs w:val="28"/>
        </w:rPr>
        <w:t>万</w:t>
      </w:r>
      <w:r w:rsidR="007B4428">
        <w:rPr>
          <w:rFonts w:asciiTheme="minorEastAsia" w:hAnsiTheme="minorEastAsia" w:hint="eastAsia"/>
          <w:b/>
          <w:sz w:val="28"/>
          <w:szCs w:val="28"/>
        </w:rPr>
        <w:t>起</w:t>
      </w:r>
      <w:r w:rsidR="000E025B" w:rsidRPr="00070413">
        <w:rPr>
          <w:rFonts w:asciiTheme="minorEastAsia" w:hAnsiTheme="minorEastAsia" w:hint="eastAsia"/>
          <w:b/>
          <w:sz w:val="28"/>
          <w:szCs w:val="28"/>
        </w:rPr>
        <w:t>；</w:t>
      </w:r>
    </w:p>
    <w:p w:rsidR="000E025B" w:rsidRPr="00070413" w:rsidRDefault="000E025B" w:rsidP="00312E7E">
      <w:pPr>
        <w:spacing w:line="500" w:lineRule="exact"/>
        <w:ind w:firstLineChars="200" w:firstLine="562"/>
        <w:rPr>
          <w:rFonts w:asciiTheme="minorEastAsia" w:hAnsiTheme="minorEastAsia"/>
          <w:b/>
          <w:sz w:val="28"/>
          <w:szCs w:val="28"/>
        </w:rPr>
      </w:pPr>
      <w:bookmarkStart w:id="0" w:name="_GoBack"/>
      <w:bookmarkEnd w:id="0"/>
      <w:r w:rsidRPr="00070413">
        <w:rPr>
          <w:rFonts w:asciiTheme="minorEastAsia" w:hAnsiTheme="minorEastAsia" w:hint="eastAsia"/>
          <w:b/>
          <w:sz w:val="28"/>
          <w:szCs w:val="28"/>
        </w:rPr>
        <w:t>硕士：五险两金+税后安家费10万+单间公寓+年薪</w:t>
      </w:r>
      <w:r w:rsidR="002E4997">
        <w:rPr>
          <w:rFonts w:asciiTheme="minorEastAsia" w:hAnsiTheme="minorEastAsia" w:hint="eastAsia"/>
          <w:b/>
          <w:sz w:val="28"/>
          <w:szCs w:val="28"/>
        </w:rPr>
        <w:t>1</w:t>
      </w:r>
      <w:r w:rsidR="00AD383B">
        <w:rPr>
          <w:rFonts w:asciiTheme="minorEastAsia" w:hAnsiTheme="minorEastAsia" w:hint="eastAsia"/>
          <w:b/>
          <w:sz w:val="28"/>
          <w:szCs w:val="28"/>
        </w:rPr>
        <w:t>0.5</w:t>
      </w:r>
      <w:r w:rsidR="00621523">
        <w:rPr>
          <w:rFonts w:asciiTheme="minorEastAsia" w:hAnsiTheme="minorEastAsia" w:hint="eastAsia"/>
          <w:b/>
          <w:sz w:val="28"/>
          <w:szCs w:val="28"/>
        </w:rPr>
        <w:t>万</w:t>
      </w:r>
      <w:r w:rsidR="007B4428">
        <w:rPr>
          <w:rFonts w:asciiTheme="minorEastAsia" w:hAnsiTheme="minorEastAsia" w:hint="eastAsia"/>
          <w:b/>
          <w:sz w:val="28"/>
          <w:szCs w:val="28"/>
        </w:rPr>
        <w:t>起</w:t>
      </w:r>
      <w:r w:rsidRPr="00070413">
        <w:rPr>
          <w:rFonts w:asciiTheme="minorEastAsia" w:hAnsiTheme="minorEastAsia" w:hint="eastAsia"/>
          <w:b/>
          <w:sz w:val="28"/>
          <w:szCs w:val="28"/>
        </w:rPr>
        <w:t>；</w:t>
      </w:r>
    </w:p>
    <w:p w:rsidR="005518A2" w:rsidRPr="006849FB" w:rsidRDefault="00796EB2" w:rsidP="005518A2">
      <w:pPr>
        <w:spacing w:before="240" w:line="360" w:lineRule="auto"/>
        <w:rPr>
          <w:rFonts w:asciiTheme="majorEastAsia" w:eastAsiaTheme="majorEastAsia" w:hAnsiTheme="majorEastAsia" w:cstheme="minorEastAsia"/>
          <w:b/>
          <w:bCs/>
          <w:color w:val="FF0000"/>
          <w:spacing w:val="10"/>
          <w:sz w:val="32"/>
          <w:szCs w:val="32"/>
        </w:rPr>
      </w:pPr>
      <w:r w:rsidRPr="006849FB">
        <w:rPr>
          <w:rFonts w:asciiTheme="majorEastAsia" w:eastAsiaTheme="majorEastAsia" w:hAnsiTheme="majorEastAsia" w:cstheme="minorEastAsia" w:hint="eastAsia"/>
          <w:b/>
          <w:bCs/>
          <w:color w:val="FF0000"/>
          <w:spacing w:val="10"/>
          <w:sz w:val="32"/>
          <w:szCs w:val="32"/>
        </w:rPr>
        <w:t>四、网申地址</w:t>
      </w:r>
    </w:p>
    <w:p w:rsidR="00587839" w:rsidRPr="00743646" w:rsidRDefault="00587839" w:rsidP="00743646">
      <w:pPr>
        <w:spacing w:line="700" w:lineRule="exact"/>
        <w:ind w:firstLineChars="200" w:firstLine="554"/>
        <w:rPr>
          <w:b/>
          <w:color w:val="FF0000"/>
        </w:rPr>
      </w:pPr>
      <w:r w:rsidRPr="00743646">
        <w:rPr>
          <w:rFonts w:asciiTheme="minorEastAsia" w:hAnsiTheme="minorEastAsia" w:cs="仿宋_GB2312" w:hint="eastAsia"/>
          <w:b/>
          <w:color w:val="FF0000"/>
          <w:spacing w:val="-2"/>
          <w:sz w:val="28"/>
          <w:szCs w:val="28"/>
        </w:rPr>
        <w:t>网申入口：</w:t>
      </w:r>
      <w:hyperlink r:id="rId8" w:history="1">
        <w:r w:rsidRPr="00743646">
          <w:rPr>
            <w:rStyle w:val="a7"/>
            <w:rFonts w:asciiTheme="minorEastAsia" w:hAnsiTheme="minorEastAsia" w:cs="仿宋_GB2312" w:hint="eastAsia"/>
            <w:b/>
            <w:color w:val="FF0000"/>
            <w:spacing w:val="-2"/>
            <w:sz w:val="28"/>
            <w:szCs w:val="28"/>
            <w:u w:val="none"/>
          </w:rPr>
          <w:t>http://jezetek.zhiye.com/</w:t>
        </w:r>
      </w:hyperlink>
    </w:p>
    <w:p w:rsidR="003F7C52" w:rsidRPr="009F13D1" w:rsidRDefault="009F13D1" w:rsidP="00AE2987">
      <w:pPr>
        <w:spacing w:before="240" w:line="360" w:lineRule="auto"/>
        <w:rPr>
          <w:rFonts w:asciiTheme="majorEastAsia" w:eastAsiaTheme="majorEastAsia" w:hAnsiTheme="majorEastAsia" w:cstheme="minorEastAsia"/>
          <w:b/>
          <w:bCs/>
          <w:spacing w:val="10"/>
          <w:sz w:val="32"/>
          <w:szCs w:val="32"/>
        </w:rPr>
      </w:pPr>
      <w:r>
        <w:rPr>
          <w:rFonts w:asciiTheme="majorEastAsia" w:eastAsiaTheme="majorEastAsia" w:hAnsiTheme="majorEastAsia" w:cstheme="minorEastAsia" w:hint="eastAsia"/>
          <w:b/>
          <w:bCs/>
          <w:spacing w:val="10"/>
          <w:sz w:val="32"/>
          <w:szCs w:val="32"/>
        </w:rPr>
        <w:lastRenderedPageBreak/>
        <w:t>五、联系方式</w:t>
      </w:r>
    </w:p>
    <w:p w:rsidR="00AE2987" w:rsidRPr="00916A85" w:rsidRDefault="00510417" w:rsidP="00312E7E">
      <w:pPr>
        <w:spacing w:line="500" w:lineRule="exact"/>
        <w:rPr>
          <w:rFonts w:asciiTheme="minorEastAsia" w:hAnsiTheme="minorEastAsia" w:cstheme="minorEastAsia"/>
          <w:b/>
          <w:bCs/>
          <w:spacing w:val="10"/>
          <w:sz w:val="28"/>
          <w:szCs w:val="28"/>
        </w:rPr>
      </w:pPr>
      <w:r w:rsidRPr="00916A85">
        <w:rPr>
          <w:rFonts w:asciiTheme="minorEastAsia" w:hAnsiTheme="minorEastAsia" w:cstheme="minorEastAsia" w:hint="eastAsia"/>
          <w:b/>
          <w:bCs/>
          <w:spacing w:val="10"/>
          <w:sz w:val="28"/>
          <w:szCs w:val="28"/>
        </w:rPr>
        <w:t>联系部门：四川九洲电器集团有限责任公司人力资源部</w:t>
      </w:r>
    </w:p>
    <w:p w:rsidR="00510417" w:rsidRPr="00916A85" w:rsidRDefault="00510417" w:rsidP="00312E7E">
      <w:pPr>
        <w:spacing w:line="500" w:lineRule="exact"/>
        <w:rPr>
          <w:rFonts w:asciiTheme="minorEastAsia" w:hAnsiTheme="minorEastAsia" w:cstheme="minorEastAsia"/>
          <w:b/>
          <w:bCs/>
          <w:spacing w:val="10"/>
          <w:sz w:val="28"/>
          <w:szCs w:val="28"/>
        </w:rPr>
      </w:pPr>
      <w:r w:rsidRPr="00916A85">
        <w:rPr>
          <w:rFonts w:asciiTheme="minorEastAsia" w:hAnsiTheme="minorEastAsia" w:cstheme="minorEastAsia" w:hint="eastAsia"/>
          <w:b/>
          <w:bCs/>
          <w:spacing w:val="10"/>
          <w:sz w:val="28"/>
          <w:szCs w:val="28"/>
        </w:rPr>
        <w:t>地</w:t>
      </w:r>
      <w:r w:rsidR="0034379F">
        <w:rPr>
          <w:rFonts w:asciiTheme="minorEastAsia" w:hAnsiTheme="minorEastAsia" w:cstheme="minorEastAsia" w:hint="eastAsia"/>
          <w:b/>
          <w:bCs/>
          <w:spacing w:val="10"/>
          <w:sz w:val="28"/>
          <w:szCs w:val="28"/>
        </w:rPr>
        <w:t xml:space="preserve">    </w:t>
      </w:r>
      <w:r w:rsidRPr="00916A85">
        <w:rPr>
          <w:rFonts w:asciiTheme="minorEastAsia" w:hAnsiTheme="minorEastAsia" w:cstheme="minorEastAsia" w:hint="eastAsia"/>
          <w:b/>
          <w:bCs/>
          <w:spacing w:val="10"/>
          <w:sz w:val="28"/>
          <w:szCs w:val="28"/>
        </w:rPr>
        <w:t>址：四川省绵阳市九华路6号</w:t>
      </w:r>
    </w:p>
    <w:p w:rsidR="00510417" w:rsidRPr="00916A85" w:rsidRDefault="00510417" w:rsidP="00312E7E">
      <w:pPr>
        <w:spacing w:line="500" w:lineRule="exact"/>
        <w:rPr>
          <w:rFonts w:asciiTheme="minorEastAsia" w:hAnsiTheme="minorEastAsia" w:cstheme="minorEastAsia"/>
          <w:b/>
          <w:bCs/>
          <w:spacing w:val="10"/>
          <w:sz w:val="28"/>
          <w:szCs w:val="28"/>
        </w:rPr>
      </w:pPr>
      <w:r w:rsidRPr="00916A85">
        <w:rPr>
          <w:rFonts w:asciiTheme="minorEastAsia" w:hAnsiTheme="minorEastAsia" w:cstheme="minorEastAsia" w:hint="eastAsia"/>
          <w:b/>
          <w:bCs/>
          <w:spacing w:val="10"/>
          <w:sz w:val="28"/>
          <w:szCs w:val="28"/>
        </w:rPr>
        <w:t>电</w:t>
      </w:r>
      <w:r w:rsidR="0034379F">
        <w:rPr>
          <w:rFonts w:asciiTheme="minorEastAsia" w:hAnsiTheme="minorEastAsia" w:cstheme="minorEastAsia" w:hint="eastAsia"/>
          <w:b/>
          <w:bCs/>
          <w:spacing w:val="10"/>
          <w:sz w:val="28"/>
          <w:szCs w:val="28"/>
        </w:rPr>
        <w:t xml:space="preserve">    </w:t>
      </w:r>
      <w:r w:rsidRPr="00916A85">
        <w:rPr>
          <w:rFonts w:asciiTheme="minorEastAsia" w:hAnsiTheme="minorEastAsia" w:cstheme="minorEastAsia" w:hint="eastAsia"/>
          <w:b/>
          <w:bCs/>
          <w:spacing w:val="10"/>
          <w:sz w:val="28"/>
          <w:szCs w:val="28"/>
        </w:rPr>
        <w:t>话：0816-2468244</w:t>
      </w:r>
    </w:p>
    <w:p w:rsidR="00510417" w:rsidRPr="00916A85" w:rsidRDefault="00510417" w:rsidP="00312E7E">
      <w:pPr>
        <w:spacing w:line="500" w:lineRule="exact"/>
        <w:rPr>
          <w:rFonts w:asciiTheme="minorEastAsia" w:hAnsiTheme="minorEastAsia" w:cstheme="minorEastAsia"/>
          <w:b/>
          <w:bCs/>
          <w:spacing w:val="10"/>
          <w:sz w:val="28"/>
          <w:szCs w:val="28"/>
        </w:rPr>
      </w:pPr>
      <w:r w:rsidRPr="00916A85">
        <w:rPr>
          <w:rFonts w:asciiTheme="minorEastAsia" w:hAnsiTheme="minorEastAsia" w:cstheme="minorEastAsia" w:hint="eastAsia"/>
          <w:b/>
          <w:bCs/>
          <w:spacing w:val="10"/>
          <w:sz w:val="28"/>
          <w:szCs w:val="28"/>
        </w:rPr>
        <w:t>邮</w:t>
      </w:r>
      <w:r w:rsidR="0034379F">
        <w:rPr>
          <w:rFonts w:asciiTheme="minorEastAsia" w:hAnsiTheme="minorEastAsia" w:cstheme="minorEastAsia" w:hint="eastAsia"/>
          <w:b/>
          <w:bCs/>
          <w:spacing w:val="10"/>
          <w:sz w:val="28"/>
          <w:szCs w:val="28"/>
        </w:rPr>
        <w:t xml:space="preserve">    </w:t>
      </w:r>
      <w:r w:rsidRPr="00916A85">
        <w:rPr>
          <w:rFonts w:asciiTheme="minorEastAsia" w:hAnsiTheme="minorEastAsia" w:cstheme="minorEastAsia" w:hint="eastAsia"/>
          <w:b/>
          <w:bCs/>
          <w:spacing w:val="10"/>
          <w:sz w:val="28"/>
          <w:szCs w:val="28"/>
        </w:rPr>
        <w:t>箱：</w:t>
      </w:r>
      <w:hyperlink r:id="rId9" w:history="1">
        <w:r w:rsidRPr="00916A85">
          <w:rPr>
            <w:rStyle w:val="a7"/>
            <w:rFonts w:asciiTheme="minorEastAsia" w:hAnsiTheme="minorEastAsia" w:cstheme="minorEastAsia" w:hint="eastAsia"/>
            <w:b/>
            <w:bCs/>
            <w:color w:val="auto"/>
            <w:spacing w:val="10"/>
            <w:sz w:val="28"/>
            <w:szCs w:val="28"/>
            <w:u w:val="none"/>
          </w:rPr>
          <w:t>zpb@jezetek.cc</w:t>
        </w:r>
      </w:hyperlink>
    </w:p>
    <w:p w:rsidR="00510417" w:rsidRPr="00916A85" w:rsidRDefault="00916A85" w:rsidP="00312E7E">
      <w:pPr>
        <w:spacing w:line="500" w:lineRule="exact"/>
        <w:rPr>
          <w:rFonts w:asciiTheme="minorEastAsia" w:hAnsiTheme="minorEastAsia" w:cstheme="minorEastAsia"/>
          <w:b/>
          <w:bCs/>
          <w:spacing w:val="10"/>
          <w:sz w:val="28"/>
          <w:szCs w:val="28"/>
        </w:rPr>
      </w:pPr>
      <w:r w:rsidRPr="00916A85">
        <w:rPr>
          <w:rFonts w:asciiTheme="minorEastAsia" w:hAnsiTheme="minorEastAsia" w:cstheme="minorEastAsia" w:hint="eastAsia"/>
          <w:b/>
          <w:bCs/>
          <w:spacing w:val="10"/>
          <w:sz w:val="28"/>
          <w:szCs w:val="28"/>
        </w:rPr>
        <w:t>官网网址：www.jezetek.cc</w:t>
      </w:r>
    </w:p>
    <w:sectPr w:rsidR="00510417" w:rsidRPr="00916A85" w:rsidSect="007A3C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7E3" w:rsidRDefault="00F357E3" w:rsidP="00D13D02">
      <w:r>
        <w:separator/>
      </w:r>
    </w:p>
  </w:endnote>
  <w:endnote w:type="continuationSeparator" w:id="1">
    <w:p w:rsidR="00F357E3" w:rsidRDefault="00F357E3" w:rsidP="00D13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7E3" w:rsidRDefault="00F357E3" w:rsidP="00D13D02">
      <w:r>
        <w:separator/>
      </w:r>
    </w:p>
  </w:footnote>
  <w:footnote w:type="continuationSeparator" w:id="1">
    <w:p w:rsidR="00F357E3" w:rsidRDefault="00F357E3" w:rsidP="00D13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5056"/>
    <w:multiLevelType w:val="hybridMultilevel"/>
    <w:tmpl w:val="8AF2D9F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7BE4557"/>
    <w:multiLevelType w:val="hybridMultilevel"/>
    <w:tmpl w:val="989E548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292B51"/>
    <w:multiLevelType w:val="hybridMultilevel"/>
    <w:tmpl w:val="06B4A6E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9DE3489"/>
    <w:multiLevelType w:val="hybridMultilevel"/>
    <w:tmpl w:val="4BA20B3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615480"/>
    <w:multiLevelType w:val="hybridMultilevel"/>
    <w:tmpl w:val="5D38A70E"/>
    <w:lvl w:ilvl="0" w:tplc="04090011">
      <w:start w:val="1"/>
      <w:numFmt w:val="decimal"/>
      <w:lvlText w:val="%1)"/>
      <w:lvlJc w:val="left"/>
      <w:pPr>
        <w:ind w:left="840" w:hanging="420"/>
      </w:pPr>
    </w:lvl>
    <w:lvl w:ilvl="1" w:tplc="6296AA8C">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FC8272D"/>
    <w:multiLevelType w:val="hybridMultilevel"/>
    <w:tmpl w:val="545A5890"/>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FCB17A7"/>
    <w:multiLevelType w:val="hybridMultilevel"/>
    <w:tmpl w:val="1CF68E9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147069D"/>
    <w:multiLevelType w:val="hybridMultilevel"/>
    <w:tmpl w:val="B43AAE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814A69"/>
    <w:multiLevelType w:val="hybridMultilevel"/>
    <w:tmpl w:val="04D24AB4"/>
    <w:lvl w:ilvl="0" w:tplc="04090011">
      <w:start w:val="1"/>
      <w:numFmt w:val="decimal"/>
      <w:lvlText w:val="%1)"/>
      <w:lvlJc w:val="left"/>
      <w:pPr>
        <w:ind w:left="420" w:hanging="420"/>
      </w:pPr>
      <w:rPr>
        <w:rFonts w:hint="default"/>
      </w:rPr>
    </w:lvl>
    <w:lvl w:ilvl="1" w:tplc="37702006">
      <w:start w:val="1"/>
      <w:numFmt w:val="decimal"/>
      <w:lvlText w:val="%2."/>
      <w:lvlJc w:val="left"/>
      <w:pPr>
        <w:ind w:left="780" w:hanging="360"/>
      </w:pPr>
      <w:rPr>
        <w:rFonts w:asciiTheme="minorEastAsia" w:eastAsiaTheme="minorEastAsia" w:hAnsiTheme="minorEastAsia" w:cstheme="minorEastAsia" w:hint="default"/>
        <w:color w:val="000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0E17EE8"/>
    <w:multiLevelType w:val="hybridMultilevel"/>
    <w:tmpl w:val="B2CCC73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1DE6711"/>
    <w:multiLevelType w:val="hybridMultilevel"/>
    <w:tmpl w:val="ACF24C62"/>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2A2D91"/>
    <w:multiLevelType w:val="hybridMultilevel"/>
    <w:tmpl w:val="806AC75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36F0439"/>
    <w:multiLevelType w:val="hybridMultilevel"/>
    <w:tmpl w:val="3C1C85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9A44251"/>
    <w:multiLevelType w:val="hybridMultilevel"/>
    <w:tmpl w:val="D408C63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61927A3"/>
    <w:multiLevelType w:val="hybridMultilevel"/>
    <w:tmpl w:val="BD96A280"/>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77B3172"/>
    <w:multiLevelType w:val="hybridMultilevel"/>
    <w:tmpl w:val="A300C7AE"/>
    <w:lvl w:ilvl="0" w:tplc="EAB27310">
      <w:start w:val="1"/>
      <w:numFmt w:val="decimal"/>
      <w:lvlText w:val="%1)"/>
      <w:lvlJc w:val="left"/>
      <w:pPr>
        <w:ind w:left="840" w:hanging="420"/>
      </w:pPr>
      <w:rPr>
        <w:b w:val="0"/>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99E3123"/>
    <w:multiLevelType w:val="hybridMultilevel"/>
    <w:tmpl w:val="7EB42FEC"/>
    <w:lvl w:ilvl="0" w:tplc="04090011">
      <w:start w:val="1"/>
      <w:numFmt w:val="decimal"/>
      <w:lvlText w:val="%1)"/>
      <w:lvlJc w:val="left"/>
      <w:pPr>
        <w:ind w:left="1402"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7">
    <w:nsid w:val="39BE664A"/>
    <w:multiLevelType w:val="hybridMultilevel"/>
    <w:tmpl w:val="CC8A6D18"/>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ACD14E3"/>
    <w:multiLevelType w:val="hybridMultilevel"/>
    <w:tmpl w:val="DE6213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FD814C6"/>
    <w:multiLevelType w:val="hybridMultilevel"/>
    <w:tmpl w:val="596AC6B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133111F"/>
    <w:multiLevelType w:val="hybridMultilevel"/>
    <w:tmpl w:val="07AEF00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456B4E28"/>
    <w:multiLevelType w:val="hybridMultilevel"/>
    <w:tmpl w:val="DDD49A80"/>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2">
    <w:nsid w:val="49CD7D55"/>
    <w:multiLevelType w:val="hybridMultilevel"/>
    <w:tmpl w:val="125C979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B4427F0"/>
    <w:multiLevelType w:val="hybridMultilevel"/>
    <w:tmpl w:val="A69C1B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D737F43"/>
    <w:multiLevelType w:val="hybridMultilevel"/>
    <w:tmpl w:val="1E7E43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FC579CC"/>
    <w:multiLevelType w:val="hybridMultilevel"/>
    <w:tmpl w:val="D9A63826"/>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846D1D"/>
    <w:multiLevelType w:val="hybridMultilevel"/>
    <w:tmpl w:val="9CC013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74411F4"/>
    <w:multiLevelType w:val="hybridMultilevel"/>
    <w:tmpl w:val="D0FAB93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B64475D"/>
    <w:multiLevelType w:val="hybridMultilevel"/>
    <w:tmpl w:val="1B0AAF2A"/>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DEE4F42"/>
    <w:multiLevelType w:val="hybridMultilevel"/>
    <w:tmpl w:val="DDD49A80"/>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0">
    <w:nsid w:val="60654442"/>
    <w:multiLevelType w:val="hybridMultilevel"/>
    <w:tmpl w:val="990E1630"/>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7FD1C88"/>
    <w:multiLevelType w:val="hybridMultilevel"/>
    <w:tmpl w:val="7AC2F5D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0B727F"/>
    <w:multiLevelType w:val="hybridMultilevel"/>
    <w:tmpl w:val="99C0D0B4"/>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E690BA1"/>
    <w:multiLevelType w:val="hybridMultilevel"/>
    <w:tmpl w:val="9CCE04E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1E3669E"/>
    <w:multiLevelType w:val="hybridMultilevel"/>
    <w:tmpl w:val="08D6538A"/>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5DE0FDA"/>
    <w:multiLevelType w:val="hybridMultilevel"/>
    <w:tmpl w:val="A456FA3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8523DA9"/>
    <w:multiLevelType w:val="hybridMultilevel"/>
    <w:tmpl w:val="73CAADA4"/>
    <w:lvl w:ilvl="0" w:tplc="04090011">
      <w:start w:val="1"/>
      <w:numFmt w:val="decimal"/>
      <w:lvlText w:val="%1)"/>
      <w:lvlJc w:val="left"/>
      <w:pPr>
        <w:ind w:left="1740" w:hanging="420"/>
      </w:p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37">
    <w:nsid w:val="79771319"/>
    <w:multiLevelType w:val="hybridMultilevel"/>
    <w:tmpl w:val="A5A88D26"/>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C076AA0"/>
    <w:multiLevelType w:val="hybridMultilevel"/>
    <w:tmpl w:val="B9044B4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34"/>
  </w:num>
  <w:num w:numId="3">
    <w:abstractNumId w:val="3"/>
  </w:num>
  <w:num w:numId="4">
    <w:abstractNumId w:val="31"/>
  </w:num>
  <w:num w:numId="5">
    <w:abstractNumId w:val="18"/>
  </w:num>
  <w:num w:numId="6">
    <w:abstractNumId w:val="23"/>
  </w:num>
  <w:num w:numId="7">
    <w:abstractNumId w:val="15"/>
  </w:num>
  <w:num w:numId="8">
    <w:abstractNumId w:val="9"/>
  </w:num>
  <w:num w:numId="9">
    <w:abstractNumId w:val="26"/>
  </w:num>
  <w:num w:numId="10">
    <w:abstractNumId w:val="22"/>
  </w:num>
  <w:num w:numId="11">
    <w:abstractNumId w:val="7"/>
  </w:num>
  <w:num w:numId="12">
    <w:abstractNumId w:val="6"/>
  </w:num>
  <w:num w:numId="13">
    <w:abstractNumId w:val="19"/>
  </w:num>
  <w:num w:numId="14">
    <w:abstractNumId w:val="35"/>
  </w:num>
  <w:num w:numId="15">
    <w:abstractNumId w:val="4"/>
  </w:num>
  <w:num w:numId="16">
    <w:abstractNumId w:val="11"/>
  </w:num>
  <w:num w:numId="17">
    <w:abstractNumId w:val="28"/>
  </w:num>
  <w:num w:numId="18">
    <w:abstractNumId w:val="5"/>
  </w:num>
  <w:num w:numId="19">
    <w:abstractNumId w:val="27"/>
  </w:num>
  <w:num w:numId="20">
    <w:abstractNumId w:val="24"/>
  </w:num>
  <w:num w:numId="21">
    <w:abstractNumId w:val="38"/>
  </w:num>
  <w:num w:numId="22">
    <w:abstractNumId w:val="30"/>
  </w:num>
  <w:num w:numId="23">
    <w:abstractNumId w:val="33"/>
  </w:num>
  <w:num w:numId="24">
    <w:abstractNumId w:val="25"/>
  </w:num>
  <w:num w:numId="25">
    <w:abstractNumId w:val="13"/>
  </w:num>
  <w:num w:numId="26">
    <w:abstractNumId w:val="10"/>
  </w:num>
  <w:num w:numId="27">
    <w:abstractNumId w:val="0"/>
  </w:num>
  <w:num w:numId="28">
    <w:abstractNumId w:val="20"/>
  </w:num>
  <w:num w:numId="29">
    <w:abstractNumId w:val="17"/>
  </w:num>
  <w:num w:numId="30">
    <w:abstractNumId w:val="14"/>
  </w:num>
  <w:num w:numId="31">
    <w:abstractNumId w:val="16"/>
  </w:num>
  <w:num w:numId="32">
    <w:abstractNumId w:val="29"/>
  </w:num>
  <w:num w:numId="33">
    <w:abstractNumId w:val="1"/>
  </w:num>
  <w:num w:numId="34">
    <w:abstractNumId w:val="37"/>
  </w:num>
  <w:num w:numId="35">
    <w:abstractNumId w:val="36"/>
  </w:num>
  <w:num w:numId="36">
    <w:abstractNumId w:val="21"/>
  </w:num>
  <w:num w:numId="37">
    <w:abstractNumId w:val="12"/>
  </w:num>
  <w:num w:numId="38">
    <w:abstractNumId w:val="2"/>
  </w:num>
  <w:num w:numId="39">
    <w:abstractNumId w:val="3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3D02"/>
    <w:rsid w:val="00004722"/>
    <w:rsid w:val="0000516B"/>
    <w:rsid w:val="00017B74"/>
    <w:rsid w:val="000206ED"/>
    <w:rsid w:val="0003105F"/>
    <w:rsid w:val="0003644B"/>
    <w:rsid w:val="000414C6"/>
    <w:rsid w:val="00062FD3"/>
    <w:rsid w:val="00070413"/>
    <w:rsid w:val="0007192A"/>
    <w:rsid w:val="000737A6"/>
    <w:rsid w:val="00077CEF"/>
    <w:rsid w:val="000A1CA6"/>
    <w:rsid w:val="000A544F"/>
    <w:rsid w:val="000A5FE9"/>
    <w:rsid w:val="000B729D"/>
    <w:rsid w:val="000D49A6"/>
    <w:rsid w:val="000D4B2D"/>
    <w:rsid w:val="000E025B"/>
    <w:rsid w:val="000F205B"/>
    <w:rsid w:val="001057B2"/>
    <w:rsid w:val="00116F8C"/>
    <w:rsid w:val="0015093E"/>
    <w:rsid w:val="00173B7F"/>
    <w:rsid w:val="00173C87"/>
    <w:rsid w:val="00176620"/>
    <w:rsid w:val="00192802"/>
    <w:rsid w:val="001C43B1"/>
    <w:rsid w:val="001C5684"/>
    <w:rsid w:val="001F09E9"/>
    <w:rsid w:val="0020494C"/>
    <w:rsid w:val="00212E96"/>
    <w:rsid w:val="00217745"/>
    <w:rsid w:val="0024684E"/>
    <w:rsid w:val="002525F5"/>
    <w:rsid w:val="00270600"/>
    <w:rsid w:val="002924FA"/>
    <w:rsid w:val="002A4FD3"/>
    <w:rsid w:val="002A59D2"/>
    <w:rsid w:val="002B27B2"/>
    <w:rsid w:val="002B3325"/>
    <w:rsid w:val="002C5530"/>
    <w:rsid w:val="002C6643"/>
    <w:rsid w:val="002D5350"/>
    <w:rsid w:val="002E0128"/>
    <w:rsid w:val="002E4997"/>
    <w:rsid w:val="002E6F03"/>
    <w:rsid w:val="00312E7E"/>
    <w:rsid w:val="003228DF"/>
    <w:rsid w:val="0034379F"/>
    <w:rsid w:val="00350352"/>
    <w:rsid w:val="003867E5"/>
    <w:rsid w:val="00396813"/>
    <w:rsid w:val="003C7A2B"/>
    <w:rsid w:val="003F7C52"/>
    <w:rsid w:val="00400E4B"/>
    <w:rsid w:val="0042097F"/>
    <w:rsid w:val="00422265"/>
    <w:rsid w:val="0042579C"/>
    <w:rsid w:val="00467A12"/>
    <w:rsid w:val="00470BE8"/>
    <w:rsid w:val="00471BAA"/>
    <w:rsid w:val="00482719"/>
    <w:rsid w:val="00495055"/>
    <w:rsid w:val="004A0E6C"/>
    <w:rsid w:val="004A5375"/>
    <w:rsid w:val="004B1ABE"/>
    <w:rsid w:val="004B403B"/>
    <w:rsid w:val="004C6455"/>
    <w:rsid w:val="004D5EF9"/>
    <w:rsid w:val="004E2AFF"/>
    <w:rsid w:val="004E3084"/>
    <w:rsid w:val="0050408B"/>
    <w:rsid w:val="005076B6"/>
    <w:rsid w:val="00510417"/>
    <w:rsid w:val="005236E0"/>
    <w:rsid w:val="0053298B"/>
    <w:rsid w:val="0053462A"/>
    <w:rsid w:val="00547BAB"/>
    <w:rsid w:val="005518A2"/>
    <w:rsid w:val="005648FE"/>
    <w:rsid w:val="0057131C"/>
    <w:rsid w:val="00572950"/>
    <w:rsid w:val="00587839"/>
    <w:rsid w:val="00596F6B"/>
    <w:rsid w:val="005E7696"/>
    <w:rsid w:val="0060526E"/>
    <w:rsid w:val="006065B4"/>
    <w:rsid w:val="006108D2"/>
    <w:rsid w:val="00621523"/>
    <w:rsid w:val="006253A6"/>
    <w:rsid w:val="0064176F"/>
    <w:rsid w:val="0064348A"/>
    <w:rsid w:val="00652789"/>
    <w:rsid w:val="006700FA"/>
    <w:rsid w:val="0067496F"/>
    <w:rsid w:val="006849FB"/>
    <w:rsid w:val="006854A2"/>
    <w:rsid w:val="00685774"/>
    <w:rsid w:val="0068578C"/>
    <w:rsid w:val="00691DBD"/>
    <w:rsid w:val="006B37AE"/>
    <w:rsid w:val="006B6F0F"/>
    <w:rsid w:val="006C6CFD"/>
    <w:rsid w:val="006C7C0C"/>
    <w:rsid w:val="006D58E6"/>
    <w:rsid w:val="006D64ED"/>
    <w:rsid w:val="006E4752"/>
    <w:rsid w:val="00737CB7"/>
    <w:rsid w:val="00743646"/>
    <w:rsid w:val="00743862"/>
    <w:rsid w:val="00745FD4"/>
    <w:rsid w:val="00767D44"/>
    <w:rsid w:val="007710F0"/>
    <w:rsid w:val="007751A7"/>
    <w:rsid w:val="00796EB2"/>
    <w:rsid w:val="007A3C61"/>
    <w:rsid w:val="007B4428"/>
    <w:rsid w:val="007B55C5"/>
    <w:rsid w:val="007C3E60"/>
    <w:rsid w:val="007C3F4A"/>
    <w:rsid w:val="007E52E7"/>
    <w:rsid w:val="007F34C1"/>
    <w:rsid w:val="00832010"/>
    <w:rsid w:val="00840468"/>
    <w:rsid w:val="00840E27"/>
    <w:rsid w:val="008479C5"/>
    <w:rsid w:val="00882CEE"/>
    <w:rsid w:val="00885D75"/>
    <w:rsid w:val="00894D77"/>
    <w:rsid w:val="008A25EA"/>
    <w:rsid w:val="008A32B7"/>
    <w:rsid w:val="008B7664"/>
    <w:rsid w:val="008C4E6E"/>
    <w:rsid w:val="008D0426"/>
    <w:rsid w:val="008D22E2"/>
    <w:rsid w:val="008E013E"/>
    <w:rsid w:val="008E0BE6"/>
    <w:rsid w:val="008E41B4"/>
    <w:rsid w:val="0091407D"/>
    <w:rsid w:val="00916A85"/>
    <w:rsid w:val="00920973"/>
    <w:rsid w:val="00927574"/>
    <w:rsid w:val="00944C85"/>
    <w:rsid w:val="009721C9"/>
    <w:rsid w:val="009754BD"/>
    <w:rsid w:val="00977265"/>
    <w:rsid w:val="00990C0E"/>
    <w:rsid w:val="009937C4"/>
    <w:rsid w:val="009A2132"/>
    <w:rsid w:val="009B0A06"/>
    <w:rsid w:val="009C1F24"/>
    <w:rsid w:val="009D4E40"/>
    <w:rsid w:val="009E292A"/>
    <w:rsid w:val="009F13D1"/>
    <w:rsid w:val="00A0640F"/>
    <w:rsid w:val="00A1179C"/>
    <w:rsid w:val="00A32E81"/>
    <w:rsid w:val="00A524A8"/>
    <w:rsid w:val="00A528D0"/>
    <w:rsid w:val="00A536A0"/>
    <w:rsid w:val="00A564A9"/>
    <w:rsid w:val="00A73944"/>
    <w:rsid w:val="00A87C99"/>
    <w:rsid w:val="00A93F52"/>
    <w:rsid w:val="00AD383B"/>
    <w:rsid w:val="00AE2987"/>
    <w:rsid w:val="00B025DD"/>
    <w:rsid w:val="00B050B4"/>
    <w:rsid w:val="00B12DF2"/>
    <w:rsid w:val="00B134C5"/>
    <w:rsid w:val="00B42C28"/>
    <w:rsid w:val="00BA29A3"/>
    <w:rsid w:val="00BA723B"/>
    <w:rsid w:val="00BA7F3F"/>
    <w:rsid w:val="00BC7685"/>
    <w:rsid w:val="00BD2CE8"/>
    <w:rsid w:val="00BD6034"/>
    <w:rsid w:val="00BD65D4"/>
    <w:rsid w:val="00BE1C1B"/>
    <w:rsid w:val="00C169F3"/>
    <w:rsid w:val="00C5210D"/>
    <w:rsid w:val="00C65875"/>
    <w:rsid w:val="00C853DA"/>
    <w:rsid w:val="00C86D6A"/>
    <w:rsid w:val="00C97D7A"/>
    <w:rsid w:val="00CA79A9"/>
    <w:rsid w:val="00CB48D5"/>
    <w:rsid w:val="00CC752A"/>
    <w:rsid w:val="00CD0AAD"/>
    <w:rsid w:val="00CE186F"/>
    <w:rsid w:val="00CE44EF"/>
    <w:rsid w:val="00CF63BE"/>
    <w:rsid w:val="00D015C6"/>
    <w:rsid w:val="00D13D02"/>
    <w:rsid w:val="00D227C4"/>
    <w:rsid w:val="00D2298B"/>
    <w:rsid w:val="00D263FB"/>
    <w:rsid w:val="00D26FC5"/>
    <w:rsid w:val="00D27206"/>
    <w:rsid w:val="00D3553B"/>
    <w:rsid w:val="00D50D68"/>
    <w:rsid w:val="00D5491C"/>
    <w:rsid w:val="00D67C18"/>
    <w:rsid w:val="00D86C91"/>
    <w:rsid w:val="00D87462"/>
    <w:rsid w:val="00DA4006"/>
    <w:rsid w:val="00DB212A"/>
    <w:rsid w:val="00DB3B18"/>
    <w:rsid w:val="00DD5A9E"/>
    <w:rsid w:val="00DE1EC1"/>
    <w:rsid w:val="00DF151C"/>
    <w:rsid w:val="00E2273C"/>
    <w:rsid w:val="00E66109"/>
    <w:rsid w:val="00E85276"/>
    <w:rsid w:val="00E90928"/>
    <w:rsid w:val="00E92330"/>
    <w:rsid w:val="00EB221E"/>
    <w:rsid w:val="00EE072E"/>
    <w:rsid w:val="00EE2151"/>
    <w:rsid w:val="00EF220B"/>
    <w:rsid w:val="00EF555A"/>
    <w:rsid w:val="00F06DAD"/>
    <w:rsid w:val="00F130C1"/>
    <w:rsid w:val="00F13D0C"/>
    <w:rsid w:val="00F1540D"/>
    <w:rsid w:val="00F25564"/>
    <w:rsid w:val="00F357E3"/>
    <w:rsid w:val="00F46998"/>
    <w:rsid w:val="00F64A02"/>
    <w:rsid w:val="00F7143C"/>
    <w:rsid w:val="00F752A7"/>
    <w:rsid w:val="00F81C96"/>
    <w:rsid w:val="00FF2B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3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3D02"/>
    <w:rPr>
      <w:sz w:val="18"/>
      <w:szCs w:val="18"/>
    </w:rPr>
  </w:style>
  <w:style w:type="paragraph" w:styleId="a4">
    <w:name w:val="footer"/>
    <w:basedOn w:val="a"/>
    <w:link w:val="Char0"/>
    <w:uiPriority w:val="99"/>
    <w:semiHidden/>
    <w:unhideWhenUsed/>
    <w:rsid w:val="00D13D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3D02"/>
    <w:rPr>
      <w:sz w:val="18"/>
      <w:szCs w:val="18"/>
    </w:rPr>
  </w:style>
  <w:style w:type="paragraph" w:styleId="a5">
    <w:name w:val="List Paragraph"/>
    <w:basedOn w:val="a"/>
    <w:uiPriority w:val="34"/>
    <w:qFormat/>
    <w:rsid w:val="004B403B"/>
    <w:pPr>
      <w:ind w:firstLineChars="200" w:firstLine="420"/>
    </w:pPr>
  </w:style>
  <w:style w:type="paragraph" w:styleId="a6">
    <w:name w:val="Normal (Web)"/>
    <w:basedOn w:val="a"/>
    <w:uiPriority w:val="99"/>
    <w:unhideWhenUsed/>
    <w:rsid w:val="009E292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8C4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62225">
      <w:bodyDiv w:val="1"/>
      <w:marLeft w:val="0"/>
      <w:marRight w:val="0"/>
      <w:marTop w:val="0"/>
      <w:marBottom w:val="0"/>
      <w:divBdr>
        <w:top w:val="none" w:sz="0" w:space="0" w:color="auto"/>
        <w:left w:val="none" w:sz="0" w:space="0" w:color="auto"/>
        <w:bottom w:val="none" w:sz="0" w:space="0" w:color="auto"/>
        <w:right w:val="none" w:sz="0" w:space="0" w:color="auto"/>
      </w:divBdr>
    </w:div>
    <w:div w:id="492919277">
      <w:bodyDiv w:val="1"/>
      <w:marLeft w:val="0"/>
      <w:marRight w:val="0"/>
      <w:marTop w:val="0"/>
      <w:marBottom w:val="0"/>
      <w:divBdr>
        <w:top w:val="none" w:sz="0" w:space="0" w:color="auto"/>
        <w:left w:val="none" w:sz="0" w:space="0" w:color="auto"/>
        <w:bottom w:val="none" w:sz="0" w:space="0" w:color="auto"/>
        <w:right w:val="none" w:sz="0" w:space="0" w:color="auto"/>
      </w:divBdr>
    </w:div>
    <w:div w:id="12130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ezetek.zhiye.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pb@jezetek.c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26B1-3F8F-49F1-9267-E5F94CEC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TDB</dc:creator>
  <cp:keywords/>
  <dc:description/>
  <cp:lastModifiedBy>TDB</cp:lastModifiedBy>
  <cp:revision>196</cp:revision>
  <dcterms:created xsi:type="dcterms:W3CDTF">2017-04-17T06:58:00Z</dcterms:created>
  <dcterms:modified xsi:type="dcterms:W3CDTF">2017-08-30T07:13:00Z</dcterms:modified>
</cp:coreProperties>
</file>